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F3E" w:rsidRPr="00894C0C" w:rsidRDefault="00217F3E" w:rsidP="00217F3E">
      <w:pPr>
        <w:tabs>
          <w:tab w:val="left" w:pos="540"/>
          <w:tab w:val="left" w:pos="990"/>
          <w:tab w:val="left" w:pos="1440"/>
          <w:tab w:val="left" w:pos="1800"/>
          <w:tab w:val="left" w:pos="2250"/>
        </w:tabs>
        <w:spacing w:after="0"/>
        <w:jc w:val="center"/>
        <w:rPr>
          <w:sz w:val="50"/>
          <w:szCs w:val="50"/>
        </w:rPr>
      </w:pPr>
      <w:r w:rsidRPr="00894C0C">
        <w:rPr>
          <w:sz w:val="50"/>
          <w:szCs w:val="50"/>
        </w:rPr>
        <w:t>Evangelism in the Early Church</w:t>
      </w:r>
    </w:p>
    <w:p w:rsidR="00381F9C" w:rsidRPr="00894C0C" w:rsidRDefault="00381F9C" w:rsidP="00217F3E">
      <w:pPr>
        <w:tabs>
          <w:tab w:val="left" w:pos="540"/>
          <w:tab w:val="left" w:pos="990"/>
          <w:tab w:val="left" w:pos="1440"/>
          <w:tab w:val="left" w:pos="1800"/>
          <w:tab w:val="left" w:pos="2250"/>
        </w:tabs>
        <w:spacing w:after="0"/>
      </w:pPr>
    </w:p>
    <w:p w:rsidR="00C96A3B" w:rsidRPr="00894C0C" w:rsidRDefault="00C96A3B" w:rsidP="00217F3E">
      <w:pPr>
        <w:tabs>
          <w:tab w:val="left" w:pos="540"/>
          <w:tab w:val="left" w:pos="990"/>
          <w:tab w:val="left" w:pos="1440"/>
          <w:tab w:val="left" w:pos="1800"/>
          <w:tab w:val="left" w:pos="2250"/>
        </w:tabs>
        <w:spacing w:after="0"/>
      </w:pPr>
      <w:r w:rsidRPr="00894C0C">
        <w:t>Hi, I’m …</w:t>
      </w:r>
    </w:p>
    <w:p w:rsidR="00C96A3B" w:rsidRPr="00894C0C" w:rsidRDefault="00C96A3B" w:rsidP="00217F3E">
      <w:pPr>
        <w:tabs>
          <w:tab w:val="left" w:pos="540"/>
          <w:tab w:val="left" w:pos="990"/>
          <w:tab w:val="left" w:pos="1440"/>
          <w:tab w:val="left" w:pos="1800"/>
          <w:tab w:val="left" w:pos="2250"/>
        </w:tabs>
        <w:spacing w:after="0"/>
      </w:pPr>
      <w:r w:rsidRPr="00894C0C">
        <w:tab/>
        <w:t>A.</w:t>
      </w:r>
      <w:r w:rsidRPr="00894C0C">
        <w:tab/>
        <w:t>By “early church,” I’m referring to the church between 100 – 311</w:t>
      </w:r>
    </w:p>
    <w:p w:rsidR="00C96A3B" w:rsidRPr="00894C0C" w:rsidRDefault="00C96A3B" w:rsidP="00217F3E">
      <w:pPr>
        <w:tabs>
          <w:tab w:val="left" w:pos="540"/>
          <w:tab w:val="left" w:pos="990"/>
          <w:tab w:val="left" w:pos="1440"/>
          <w:tab w:val="left" w:pos="1800"/>
          <w:tab w:val="left" w:pos="2250"/>
        </w:tabs>
        <w:spacing w:after="0"/>
      </w:pPr>
      <w:r w:rsidRPr="00894C0C">
        <w:tab/>
        <w:t>B.</w:t>
      </w:r>
      <w:r w:rsidRPr="00894C0C">
        <w:tab/>
        <w:t>Here is my basic plan of action:</w:t>
      </w:r>
    </w:p>
    <w:p w:rsidR="00C96A3B" w:rsidRPr="00894C0C" w:rsidRDefault="00C96A3B" w:rsidP="00217F3E">
      <w:pPr>
        <w:tabs>
          <w:tab w:val="left" w:pos="540"/>
          <w:tab w:val="left" w:pos="990"/>
          <w:tab w:val="left" w:pos="1440"/>
          <w:tab w:val="left" w:pos="1800"/>
          <w:tab w:val="left" w:pos="2250"/>
        </w:tabs>
        <w:spacing w:after="0"/>
      </w:pPr>
    </w:p>
    <w:p w:rsidR="00C96A3B" w:rsidRPr="00894C0C" w:rsidRDefault="00C96A3B" w:rsidP="00217F3E">
      <w:pPr>
        <w:tabs>
          <w:tab w:val="left" w:pos="540"/>
          <w:tab w:val="left" w:pos="990"/>
          <w:tab w:val="left" w:pos="1440"/>
          <w:tab w:val="left" w:pos="1800"/>
          <w:tab w:val="left" w:pos="2250"/>
        </w:tabs>
        <w:spacing w:after="0"/>
      </w:pPr>
      <w:r w:rsidRPr="00894C0C">
        <w:t>1.</w:t>
      </w:r>
      <w:r w:rsidRPr="00894C0C">
        <w:tab/>
        <w:t>Fact of the rapid expansion of Christianity</w:t>
      </w:r>
    </w:p>
    <w:p w:rsidR="00C96A3B" w:rsidRPr="00894C0C" w:rsidRDefault="00221235" w:rsidP="00217F3E">
      <w:pPr>
        <w:tabs>
          <w:tab w:val="left" w:pos="540"/>
          <w:tab w:val="left" w:pos="990"/>
          <w:tab w:val="left" w:pos="1440"/>
          <w:tab w:val="left" w:pos="1800"/>
          <w:tab w:val="left" w:pos="2250"/>
        </w:tabs>
        <w:spacing w:after="0"/>
      </w:pPr>
      <w:r w:rsidRPr="00894C0C">
        <w:t>2.</w:t>
      </w:r>
      <w:r w:rsidRPr="00894C0C">
        <w:tab/>
        <w:t>Methods</w:t>
      </w:r>
    </w:p>
    <w:p w:rsidR="00894C0C" w:rsidRDefault="00894C0C" w:rsidP="00217F3E">
      <w:pPr>
        <w:tabs>
          <w:tab w:val="left" w:pos="540"/>
          <w:tab w:val="left" w:pos="990"/>
          <w:tab w:val="left" w:pos="1440"/>
          <w:tab w:val="left" w:pos="1800"/>
          <w:tab w:val="left" w:pos="2250"/>
        </w:tabs>
        <w:spacing w:after="0"/>
      </w:pPr>
      <w:r>
        <w:tab/>
        <w:t>a.</w:t>
      </w:r>
      <w:r>
        <w:tab/>
        <w:t>How it contrasted with methods used today</w:t>
      </w:r>
    </w:p>
    <w:p w:rsidR="00894C0C" w:rsidRDefault="00894C0C" w:rsidP="00217F3E">
      <w:pPr>
        <w:tabs>
          <w:tab w:val="left" w:pos="540"/>
          <w:tab w:val="left" w:pos="990"/>
          <w:tab w:val="left" w:pos="1440"/>
          <w:tab w:val="left" w:pos="1800"/>
          <w:tab w:val="left" w:pos="2250"/>
        </w:tabs>
        <w:spacing w:after="0"/>
      </w:pPr>
      <w:r>
        <w:tab/>
        <w:t>b.</w:t>
      </w:r>
      <w:r>
        <w:tab/>
        <w:t>Martyrdom</w:t>
      </w:r>
    </w:p>
    <w:p w:rsidR="00894C0C" w:rsidRDefault="00894C0C" w:rsidP="00217F3E">
      <w:pPr>
        <w:tabs>
          <w:tab w:val="left" w:pos="540"/>
          <w:tab w:val="left" w:pos="990"/>
          <w:tab w:val="left" w:pos="1440"/>
          <w:tab w:val="left" w:pos="1800"/>
          <w:tab w:val="left" w:pos="2250"/>
        </w:tabs>
        <w:spacing w:after="0"/>
      </w:pPr>
      <w:r>
        <w:tab/>
        <w:t>c.</w:t>
      </w:r>
      <w:r>
        <w:tab/>
        <w:t>Informal witnessing</w:t>
      </w:r>
    </w:p>
    <w:p w:rsidR="00894C0C" w:rsidRDefault="00894C0C" w:rsidP="00217F3E">
      <w:pPr>
        <w:tabs>
          <w:tab w:val="left" w:pos="540"/>
          <w:tab w:val="left" w:pos="990"/>
          <w:tab w:val="left" w:pos="1440"/>
          <w:tab w:val="left" w:pos="1800"/>
          <w:tab w:val="left" w:pos="2250"/>
        </w:tabs>
        <w:spacing w:after="0"/>
      </w:pPr>
      <w:r>
        <w:tab/>
        <w:t>d.</w:t>
      </w:r>
      <w:r>
        <w:tab/>
        <w:t>Lifestyle witnessing</w:t>
      </w:r>
    </w:p>
    <w:p w:rsidR="00894C0C" w:rsidRDefault="00894C0C" w:rsidP="00217F3E">
      <w:pPr>
        <w:tabs>
          <w:tab w:val="left" w:pos="540"/>
          <w:tab w:val="left" w:pos="990"/>
          <w:tab w:val="left" w:pos="1440"/>
          <w:tab w:val="left" w:pos="1800"/>
          <w:tab w:val="left" w:pos="2250"/>
        </w:tabs>
        <w:spacing w:after="0"/>
      </w:pPr>
      <w:r>
        <w:tab/>
        <w:t>e.</w:t>
      </w:r>
      <w:r>
        <w:tab/>
        <w:t>Full-time missionaries and street evangelists</w:t>
      </w:r>
    </w:p>
    <w:p w:rsidR="00894C0C" w:rsidRDefault="00894C0C" w:rsidP="00217F3E">
      <w:pPr>
        <w:tabs>
          <w:tab w:val="left" w:pos="540"/>
          <w:tab w:val="left" w:pos="990"/>
          <w:tab w:val="left" w:pos="1440"/>
          <w:tab w:val="left" w:pos="1800"/>
          <w:tab w:val="left" w:pos="2250"/>
        </w:tabs>
        <w:spacing w:after="0"/>
      </w:pPr>
      <w:r>
        <w:t>3.</w:t>
      </w:r>
      <w:r>
        <w:tab/>
        <w:t>Why they evangelized</w:t>
      </w:r>
    </w:p>
    <w:p w:rsidR="00894C0C" w:rsidRDefault="00894C0C" w:rsidP="00217F3E">
      <w:pPr>
        <w:tabs>
          <w:tab w:val="left" w:pos="540"/>
          <w:tab w:val="left" w:pos="990"/>
          <w:tab w:val="left" w:pos="1440"/>
          <w:tab w:val="left" w:pos="1800"/>
          <w:tab w:val="left" w:pos="2250"/>
        </w:tabs>
        <w:spacing w:after="0"/>
      </w:pPr>
      <w:r>
        <w:t>4.</w:t>
      </w:r>
      <w:r>
        <w:tab/>
        <w:t>How none of it would have worked without God’s power</w:t>
      </w:r>
    </w:p>
    <w:p w:rsidR="00281DD1" w:rsidRDefault="00281DD1" w:rsidP="00217F3E">
      <w:pPr>
        <w:tabs>
          <w:tab w:val="left" w:pos="540"/>
          <w:tab w:val="left" w:pos="990"/>
          <w:tab w:val="left" w:pos="1440"/>
          <w:tab w:val="left" w:pos="1800"/>
          <w:tab w:val="left" w:pos="2250"/>
        </w:tabs>
        <w:spacing w:after="0"/>
      </w:pPr>
      <w:r>
        <w:t>5.</w:t>
      </w:r>
      <w:r>
        <w:tab/>
        <w:t>Testimonies of conversion</w:t>
      </w:r>
    </w:p>
    <w:p w:rsidR="00221235" w:rsidRPr="00894C0C" w:rsidRDefault="00221235" w:rsidP="00217F3E">
      <w:pPr>
        <w:tabs>
          <w:tab w:val="left" w:pos="540"/>
          <w:tab w:val="left" w:pos="990"/>
          <w:tab w:val="left" w:pos="1440"/>
          <w:tab w:val="left" w:pos="1800"/>
          <w:tab w:val="left" w:pos="2250"/>
        </w:tabs>
        <w:spacing w:after="0"/>
      </w:pPr>
      <w:r w:rsidRPr="00894C0C">
        <w:tab/>
      </w:r>
    </w:p>
    <w:p w:rsidR="00C96A3B" w:rsidRDefault="006333CA" w:rsidP="00217F3E">
      <w:pPr>
        <w:tabs>
          <w:tab w:val="left" w:pos="540"/>
          <w:tab w:val="left" w:pos="990"/>
          <w:tab w:val="left" w:pos="1440"/>
          <w:tab w:val="left" w:pos="1800"/>
          <w:tab w:val="left" w:pos="2250"/>
        </w:tabs>
        <w:spacing w:after="0"/>
      </w:pPr>
      <w:r>
        <w:t>My methodology:  all from the primary sources</w:t>
      </w:r>
    </w:p>
    <w:p w:rsidR="006333CA" w:rsidRDefault="006333CA" w:rsidP="00217F3E">
      <w:pPr>
        <w:tabs>
          <w:tab w:val="left" w:pos="540"/>
          <w:tab w:val="left" w:pos="990"/>
          <w:tab w:val="left" w:pos="1440"/>
          <w:tab w:val="left" w:pos="1800"/>
          <w:tab w:val="left" w:pos="2250"/>
        </w:tabs>
        <w:spacing w:after="0"/>
      </w:pPr>
    </w:p>
    <w:p w:rsidR="006333CA" w:rsidRPr="00894C0C" w:rsidRDefault="006333CA" w:rsidP="00217F3E">
      <w:pPr>
        <w:tabs>
          <w:tab w:val="left" w:pos="540"/>
          <w:tab w:val="left" w:pos="990"/>
          <w:tab w:val="left" w:pos="1440"/>
          <w:tab w:val="left" w:pos="1800"/>
          <w:tab w:val="left" w:pos="2250"/>
        </w:tabs>
        <w:spacing w:after="0"/>
      </w:pPr>
    </w:p>
    <w:p w:rsidR="00217F3E" w:rsidRPr="00894C0C" w:rsidRDefault="00217F3E" w:rsidP="00221235">
      <w:pPr>
        <w:tabs>
          <w:tab w:val="left" w:pos="540"/>
          <w:tab w:val="left" w:pos="990"/>
          <w:tab w:val="left" w:pos="1440"/>
          <w:tab w:val="left" w:pos="1800"/>
          <w:tab w:val="left" w:pos="2250"/>
        </w:tabs>
        <w:spacing w:after="0"/>
        <w:jc w:val="center"/>
        <w:rPr>
          <w:sz w:val="40"/>
          <w:szCs w:val="40"/>
        </w:rPr>
      </w:pPr>
      <w:r w:rsidRPr="00894C0C">
        <w:rPr>
          <w:sz w:val="40"/>
          <w:szCs w:val="40"/>
          <w:shd w:val="clear" w:color="auto" w:fill="DBE5F1" w:themeFill="accent1" w:themeFillTint="33"/>
        </w:rPr>
        <w:t xml:space="preserve">Fact of </w:t>
      </w:r>
      <w:r w:rsidR="00221235" w:rsidRPr="00894C0C">
        <w:rPr>
          <w:sz w:val="40"/>
          <w:szCs w:val="40"/>
          <w:shd w:val="clear" w:color="auto" w:fill="DBE5F1" w:themeFill="accent1" w:themeFillTint="33"/>
        </w:rPr>
        <w:t>E</w:t>
      </w:r>
      <w:r w:rsidRPr="00894C0C">
        <w:rPr>
          <w:sz w:val="40"/>
          <w:szCs w:val="40"/>
          <w:shd w:val="clear" w:color="auto" w:fill="DBE5F1" w:themeFill="accent1" w:themeFillTint="33"/>
        </w:rPr>
        <w:t>xpansion</w:t>
      </w:r>
      <w:r w:rsidR="00221235" w:rsidRPr="00894C0C">
        <w:rPr>
          <w:sz w:val="40"/>
          <w:szCs w:val="40"/>
        </w:rPr>
        <w:t xml:space="preserve"> </w:t>
      </w:r>
    </w:p>
    <w:p w:rsidR="00736BD4" w:rsidRPr="00894C0C" w:rsidRDefault="0034548C" w:rsidP="00217F3E">
      <w:pPr>
        <w:tabs>
          <w:tab w:val="left" w:pos="540"/>
          <w:tab w:val="left" w:pos="990"/>
          <w:tab w:val="left" w:pos="1440"/>
          <w:tab w:val="left" w:pos="1800"/>
          <w:tab w:val="left" w:pos="2250"/>
        </w:tabs>
        <w:spacing w:after="0"/>
      </w:pPr>
      <w:r w:rsidRPr="00894C0C">
        <w:tab/>
      </w:r>
    </w:p>
    <w:p w:rsidR="00736BD4" w:rsidRPr="00894C0C" w:rsidRDefault="006E03A0" w:rsidP="00736BD4">
      <w:pPr>
        <w:rPr>
          <w:rFonts w:cs="Times New Roman"/>
        </w:rPr>
      </w:pPr>
      <w:r w:rsidRPr="00894C0C">
        <w:rPr>
          <w:lang w:val="en-CA"/>
        </w:rPr>
        <w:fldChar w:fldCharType="begin"/>
      </w:r>
      <w:r w:rsidR="00736BD4" w:rsidRPr="00894C0C">
        <w:rPr>
          <w:lang w:val="en-CA"/>
        </w:rPr>
        <w:instrText xml:space="preserve"> SEQ CHAPTER \h \r 1</w:instrText>
      </w:r>
      <w:r w:rsidRPr="00894C0C">
        <w:rPr>
          <w:lang w:val="en-CA"/>
        </w:rPr>
        <w:fldChar w:fldCharType="end"/>
      </w:r>
      <w:r w:rsidR="00736BD4" w:rsidRPr="00894C0C">
        <w:rPr>
          <w:rFonts w:cs="Times New Roman"/>
        </w:rPr>
        <w:t>There is not one single race of men, whether barbarians, or Greeks, or whatever they may be called—whether nomads, vagrants, or herdsmen living in tents—among whom prayers and giving of thanks are not offered through the name of the crucified Jesus. Justin Martyr (c. 160, E), 1.258.</w:t>
      </w:r>
    </w:p>
    <w:p w:rsidR="00736BD4" w:rsidRPr="00894C0C" w:rsidRDefault="00736BD4" w:rsidP="00736BD4">
      <w:pPr>
        <w:rPr>
          <w:rFonts w:cs="Times New Roman"/>
        </w:rPr>
      </w:pPr>
      <w:r w:rsidRPr="00894C0C">
        <w:rPr>
          <w:rFonts w:cs="Times New Roman"/>
        </w:rPr>
        <w:t>The Church having received this preaching and this faith, although scattered throughout the whole world, yet, as if occupying but one house, carefully preserves it. ...For the churches which have been planted in Germany do not believe or hand down anything di</w:t>
      </w:r>
      <w:r w:rsidRPr="00894C0C">
        <w:rPr>
          <w:rFonts w:cs="Times New Roman"/>
        </w:rPr>
        <w:t>f</w:t>
      </w:r>
      <w:r w:rsidRPr="00894C0C">
        <w:rPr>
          <w:rFonts w:cs="Times New Roman"/>
        </w:rPr>
        <w:t>ferent, nor do those in Spain, nor those in Gaul, nor those in the East, nor those in Egypt, nor those in Libya, nor those which have been established in the central regions of the world. But just as the sun, that creation of God, is one and the same throughout the whole world, so also the preaching of the truth shines everywhere, and enlightens all men who are willing to come to a knowledge of the truth. Irenaeus (c. 180, E/W), 1.330,331.</w:t>
      </w:r>
    </w:p>
    <w:p w:rsidR="00197F73" w:rsidRPr="00894C0C" w:rsidRDefault="006E03A0" w:rsidP="00197F73">
      <w:pPr>
        <w:tabs>
          <w:tab w:val="left" w:pos="540"/>
          <w:tab w:val="left" w:pos="990"/>
          <w:tab w:val="left" w:pos="1440"/>
          <w:tab w:val="left" w:pos="1800"/>
          <w:tab w:val="left" w:pos="2250"/>
        </w:tabs>
        <w:spacing w:after="0"/>
        <w:rPr>
          <w:rFonts w:cs="Times New Roman"/>
        </w:rPr>
      </w:pPr>
      <w:r w:rsidRPr="00894C0C">
        <w:rPr>
          <w:lang w:val="en-CA"/>
        </w:rPr>
        <w:fldChar w:fldCharType="begin"/>
      </w:r>
      <w:r w:rsidR="00197F73" w:rsidRPr="00894C0C">
        <w:rPr>
          <w:lang w:val="en-CA"/>
        </w:rPr>
        <w:instrText xml:space="preserve"> SEQ CHAPTER \h \r 1</w:instrText>
      </w:r>
      <w:r w:rsidRPr="00894C0C">
        <w:rPr>
          <w:lang w:val="en-CA"/>
        </w:rPr>
        <w:fldChar w:fldCharType="end"/>
      </w:r>
      <w:r w:rsidR="00197F73" w:rsidRPr="00894C0C">
        <w:rPr>
          <w:rFonts w:cs="Times New Roman"/>
        </w:rPr>
        <w:t>We are but of yesterday, and we have filled every place among you—cities, islands, fo</w:t>
      </w:r>
      <w:r w:rsidR="00197F73" w:rsidRPr="00894C0C">
        <w:rPr>
          <w:rFonts w:cs="Times New Roman"/>
        </w:rPr>
        <w:t>r</w:t>
      </w:r>
      <w:r w:rsidR="00197F73" w:rsidRPr="00894C0C">
        <w:rPr>
          <w:rFonts w:cs="Times New Roman"/>
        </w:rPr>
        <w:t>tresses, towns, market places, the very camps, tribes, companies, palace, senate, forum—we have left nothing to you but the temples of your gods.  Tertullian (c. 197, W), 3.45.</w:t>
      </w:r>
    </w:p>
    <w:p w:rsidR="00197F73" w:rsidRPr="00894C0C" w:rsidRDefault="00197F73" w:rsidP="00217F3E">
      <w:pPr>
        <w:tabs>
          <w:tab w:val="left" w:pos="540"/>
          <w:tab w:val="left" w:pos="990"/>
          <w:tab w:val="left" w:pos="1440"/>
          <w:tab w:val="left" w:pos="1800"/>
          <w:tab w:val="left" w:pos="2250"/>
        </w:tabs>
        <w:spacing w:after="0"/>
      </w:pPr>
    </w:p>
    <w:p w:rsidR="00197F73" w:rsidRPr="00894C0C" w:rsidRDefault="00197F73" w:rsidP="00197F73">
      <w:pPr>
        <w:rPr>
          <w:rFonts w:cs="Times New Roman"/>
        </w:rPr>
      </w:pPr>
      <w:r w:rsidRPr="00894C0C">
        <w:rPr>
          <w:rFonts w:cs="Times New Roman"/>
        </w:rPr>
        <w:t>Day after day, indeed, you groan over the increasing number of Christians. Your constant cry is that the state is beset [by us]. You groan that Christians are in your fields, your camps, and in your islands. You grieve over it as a calamity that each sex, every age—in short, every rank—is passing over from you to us. ...I know very well with what answer you usually counter the argument from our rapid increase. You say that something should not be hastily accounted as a good thing simply because it converts a great number of persons.  Tertullian (c. 197, W), 3.109.</w:t>
      </w:r>
    </w:p>
    <w:p w:rsidR="00197F73" w:rsidRPr="00894C0C" w:rsidRDefault="00197F73" w:rsidP="00197F73">
      <w:pPr>
        <w:rPr>
          <w:rFonts w:cs="Times New Roman"/>
        </w:rPr>
      </w:pPr>
      <w:r w:rsidRPr="00894C0C">
        <w:rPr>
          <w:rFonts w:cs="Times New Roman"/>
        </w:rPr>
        <w:t>Upon whom else have the universal nations believed, but upon the Christ who is already come? For whom have the nations believed—Parthians, Medes, Elamites, those who inh</w:t>
      </w:r>
      <w:r w:rsidRPr="00894C0C">
        <w:rPr>
          <w:rFonts w:cs="Times New Roman"/>
        </w:rPr>
        <w:t>a</w:t>
      </w:r>
      <w:r w:rsidRPr="00894C0C">
        <w:rPr>
          <w:rFonts w:cs="Times New Roman"/>
        </w:rPr>
        <w:t>bit Mesopotamia, Armenia, Phrygia, Cappadocia,...and all other nations? By this time,...[the name of Christ has reached] the manifold confines of the Moors, all the limits of Spain, the diverse nations of the Gauls, and the haunts of the Britons—inaccessible to the Romans, but subjugated to Christ. ...Furthermore, there are Germans, Scythians, and pe</w:t>
      </w:r>
      <w:r w:rsidRPr="00894C0C">
        <w:rPr>
          <w:rFonts w:cs="Times New Roman"/>
        </w:rPr>
        <w:t>r</w:t>
      </w:r>
      <w:r w:rsidRPr="00894C0C">
        <w:rPr>
          <w:rFonts w:cs="Times New Roman"/>
        </w:rPr>
        <w:t>sons of many remote nations and provinces and islands—many to us unknown and which we can scarcely enumerate. In all these places, the name of Christ (who is already come) reigns. ...Christ's name is extending everywhere, believed everywhere, worshipped by all the above-enumerated nations, and is reigning everywhere.  Tertullian (c. 197, W), 3.157,158.</w:t>
      </w:r>
    </w:p>
    <w:p w:rsidR="00197F73" w:rsidRPr="00894C0C" w:rsidRDefault="006E03A0" w:rsidP="00197F73">
      <w:pPr>
        <w:rPr>
          <w:rFonts w:cs="Times New Roman"/>
        </w:rPr>
      </w:pPr>
      <w:r w:rsidRPr="00894C0C">
        <w:rPr>
          <w:lang w:val="en-CA"/>
        </w:rPr>
        <w:fldChar w:fldCharType="begin"/>
      </w:r>
      <w:r w:rsidR="00197F73" w:rsidRPr="00894C0C">
        <w:rPr>
          <w:lang w:val="en-CA"/>
        </w:rPr>
        <w:instrText xml:space="preserve"> SEQ CHAPTER \h \r 1</w:instrText>
      </w:r>
      <w:r w:rsidRPr="00894C0C">
        <w:rPr>
          <w:lang w:val="en-CA"/>
        </w:rPr>
        <w:fldChar w:fldCharType="end"/>
      </w:r>
      <w:r w:rsidR="00197F73" w:rsidRPr="00894C0C">
        <w:rPr>
          <w:rFonts w:cs="Times New Roman"/>
        </w:rPr>
        <w:t>Almost the entire world is better acquainted with what Christians preach than with the f</w:t>
      </w:r>
      <w:r w:rsidR="00197F73" w:rsidRPr="00894C0C">
        <w:rPr>
          <w:rFonts w:cs="Times New Roman"/>
        </w:rPr>
        <w:t>a</w:t>
      </w:r>
      <w:r w:rsidR="00197F73" w:rsidRPr="00894C0C">
        <w:rPr>
          <w:rFonts w:cs="Times New Roman"/>
        </w:rPr>
        <w:t>vorite opinions of the philosophers. For who is ignorant of the statement that Jesus was born of a virgin</w:t>
      </w:r>
      <w:r w:rsidR="003C318B">
        <w:rPr>
          <w:rFonts w:cs="Times New Roman"/>
        </w:rPr>
        <w:t>?</w:t>
      </w:r>
      <w:r w:rsidR="00197F73" w:rsidRPr="00894C0C">
        <w:rPr>
          <w:rFonts w:cs="Times New Roman"/>
        </w:rPr>
        <w:t xml:space="preserve"> </w:t>
      </w:r>
      <w:r w:rsidR="003C318B">
        <w:rPr>
          <w:rFonts w:cs="Times New Roman"/>
        </w:rPr>
        <w:t>T</w:t>
      </w:r>
      <w:r w:rsidR="00197F73" w:rsidRPr="00894C0C">
        <w:rPr>
          <w:rFonts w:cs="Times New Roman"/>
        </w:rPr>
        <w:t>hat He was crucified</w:t>
      </w:r>
      <w:r w:rsidR="003C318B">
        <w:rPr>
          <w:rFonts w:cs="Times New Roman"/>
        </w:rPr>
        <w:t>?</w:t>
      </w:r>
      <w:r w:rsidR="00197F73" w:rsidRPr="00894C0C">
        <w:rPr>
          <w:rFonts w:cs="Times New Roman"/>
        </w:rPr>
        <w:t xml:space="preserve"> </w:t>
      </w:r>
      <w:r w:rsidR="003C318B">
        <w:rPr>
          <w:rFonts w:cs="Times New Roman"/>
        </w:rPr>
        <w:t>O</w:t>
      </w:r>
      <w:r w:rsidR="00197F73" w:rsidRPr="00894C0C">
        <w:rPr>
          <w:rFonts w:cs="Times New Roman"/>
        </w:rPr>
        <w:t>r that His resurrection is an article of faith among many</w:t>
      </w:r>
      <w:r w:rsidR="003C318B">
        <w:rPr>
          <w:rFonts w:cs="Times New Roman"/>
        </w:rPr>
        <w:t>?</w:t>
      </w:r>
      <w:r w:rsidR="00197F73" w:rsidRPr="00894C0C">
        <w:rPr>
          <w:rFonts w:cs="Times New Roman"/>
        </w:rPr>
        <w:t xml:space="preserve"> Who does not know that a general judgment is proclaimed to come, in which the wicked are to be punished according to their deserts and the righteous to be duly r</w:t>
      </w:r>
      <w:r w:rsidR="00197F73" w:rsidRPr="00894C0C">
        <w:rPr>
          <w:rFonts w:cs="Times New Roman"/>
        </w:rPr>
        <w:t>e</w:t>
      </w:r>
      <w:r w:rsidR="00197F73" w:rsidRPr="00894C0C">
        <w:rPr>
          <w:rFonts w:cs="Times New Roman"/>
        </w:rPr>
        <w:t>warded?  Origen (c. 248, E), 4.399.</w:t>
      </w:r>
    </w:p>
    <w:p w:rsidR="00197F73" w:rsidRPr="00894C0C" w:rsidRDefault="006E03A0" w:rsidP="00197F73">
      <w:pPr>
        <w:rPr>
          <w:rFonts w:cs="Times New Roman"/>
        </w:rPr>
      </w:pPr>
      <w:r w:rsidRPr="00894C0C">
        <w:rPr>
          <w:lang w:val="en-CA"/>
        </w:rPr>
        <w:fldChar w:fldCharType="begin"/>
      </w:r>
      <w:r w:rsidR="00197F73" w:rsidRPr="00894C0C">
        <w:rPr>
          <w:lang w:val="en-CA"/>
        </w:rPr>
        <w:instrText xml:space="preserve"> SEQ CHAPTER \h \r 1</w:instrText>
      </w:r>
      <w:r w:rsidRPr="00894C0C">
        <w:rPr>
          <w:lang w:val="en-CA"/>
        </w:rPr>
        <w:fldChar w:fldCharType="end"/>
      </w:r>
      <w:r w:rsidR="00197F73" w:rsidRPr="00894C0C">
        <w:rPr>
          <w:rFonts w:cs="Times New Roman"/>
        </w:rPr>
        <w:t>If the [Christian] record of events is false, as you say, how is it that in so short a time the whole world has been filled with such a religion? Or how could peoples dwelling widely apart and separated by climate...unite in one conclusion?  Arnobius (c. 305, E), 6.429.</w:t>
      </w:r>
    </w:p>
    <w:p w:rsidR="00197F73" w:rsidRPr="00894C0C" w:rsidRDefault="00197F73" w:rsidP="00197F73">
      <w:pPr>
        <w:rPr>
          <w:rFonts w:cs="Times New Roman"/>
        </w:rPr>
      </w:pPr>
      <w:r w:rsidRPr="00894C0C">
        <w:rPr>
          <w:rFonts w:cs="Times New Roman"/>
        </w:rPr>
        <w:t>The [baptismal] oaths of this vast army have spread abroad over all the earth. Already, there are no people so backward and fierce that they have not been changed by His love. There are no people that have not subdued their fierceness and have become mild in disp</w:t>
      </w:r>
      <w:r w:rsidRPr="00894C0C">
        <w:rPr>
          <w:rFonts w:cs="Times New Roman"/>
        </w:rPr>
        <w:t>o</w:t>
      </w:r>
      <w:r w:rsidRPr="00894C0C">
        <w:rPr>
          <w:rFonts w:cs="Times New Roman"/>
        </w:rPr>
        <w:t>sition, with a tranquility previously unknown. Men who are endowed with great abilities seek to learn these things—men such as orators, critics, rhetoricians, lawyers, physicians, and those who delve into the mysteries of philosophy.  Arnobius (c. 305, E), 6.435.</w:t>
      </w:r>
    </w:p>
    <w:p w:rsidR="00840E57" w:rsidRPr="00894C0C" w:rsidRDefault="00840E57" w:rsidP="00840E57">
      <w:pPr>
        <w:tabs>
          <w:tab w:val="left" w:pos="540"/>
          <w:tab w:val="left" w:pos="990"/>
          <w:tab w:val="left" w:pos="1440"/>
          <w:tab w:val="left" w:pos="1800"/>
          <w:tab w:val="left" w:pos="2250"/>
        </w:tabs>
        <w:spacing w:after="0"/>
        <w:rPr>
          <w:rFonts w:cs="Times New Roman"/>
        </w:rPr>
      </w:pPr>
      <w:r w:rsidRPr="00894C0C">
        <w:rPr>
          <w:rFonts w:cs="Times New Roman"/>
        </w:rPr>
        <w:t xml:space="preserve">No nation is so uncivilized, no region so remote that either His passion or the height of His majesty is unknown. So, in His suffering, he stretched forth His hands and measured out the world—so that even then He might show that a great multitude (collected out from all </w:t>
      </w:r>
      <w:r w:rsidRPr="00894C0C">
        <w:rPr>
          <w:rFonts w:cs="Times New Roman"/>
        </w:rPr>
        <w:lastRenderedPageBreak/>
        <w:t>languages and tribes, from the rising of the sun even to its setting) was about to come under His wings.  Lactantius (c. 304-313, W), 7.129.</w:t>
      </w:r>
    </w:p>
    <w:p w:rsidR="00217F3E" w:rsidRPr="00894C0C" w:rsidRDefault="00217F3E" w:rsidP="00217F3E">
      <w:pPr>
        <w:tabs>
          <w:tab w:val="left" w:pos="540"/>
          <w:tab w:val="left" w:pos="990"/>
          <w:tab w:val="left" w:pos="1440"/>
          <w:tab w:val="left" w:pos="1800"/>
          <w:tab w:val="left" w:pos="2250"/>
        </w:tabs>
        <w:spacing w:after="0"/>
      </w:pPr>
    </w:p>
    <w:p w:rsidR="00221235" w:rsidRPr="00894C0C" w:rsidRDefault="00221235" w:rsidP="00221235">
      <w:pPr>
        <w:tabs>
          <w:tab w:val="left" w:pos="540"/>
          <w:tab w:val="left" w:pos="990"/>
          <w:tab w:val="left" w:pos="1440"/>
          <w:tab w:val="left" w:pos="1800"/>
          <w:tab w:val="left" w:pos="2250"/>
        </w:tabs>
        <w:spacing w:after="0"/>
        <w:jc w:val="center"/>
        <w:rPr>
          <w:sz w:val="40"/>
          <w:szCs w:val="40"/>
        </w:rPr>
      </w:pPr>
      <w:r w:rsidRPr="00894C0C">
        <w:rPr>
          <w:sz w:val="40"/>
          <w:szCs w:val="40"/>
          <w:shd w:val="clear" w:color="auto" w:fill="DBE5F1" w:themeFill="accent1" w:themeFillTint="33"/>
        </w:rPr>
        <w:t>METHODS</w:t>
      </w:r>
      <w:r w:rsidRPr="00894C0C">
        <w:rPr>
          <w:sz w:val="40"/>
          <w:szCs w:val="40"/>
        </w:rPr>
        <w:t xml:space="preserve"> </w:t>
      </w:r>
    </w:p>
    <w:p w:rsidR="00221235" w:rsidRPr="00894C0C" w:rsidRDefault="00221235" w:rsidP="00221235">
      <w:pPr>
        <w:tabs>
          <w:tab w:val="left" w:pos="540"/>
          <w:tab w:val="left" w:pos="990"/>
          <w:tab w:val="left" w:pos="1440"/>
          <w:tab w:val="left" w:pos="1800"/>
          <w:tab w:val="left" w:pos="2250"/>
        </w:tabs>
        <w:spacing w:after="0"/>
      </w:pPr>
    </w:p>
    <w:p w:rsidR="00217F3E" w:rsidRPr="00894C0C" w:rsidRDefault="00221235" w:rsidP="00217F3E">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1</w:t>
      </w:r>
      <w:r w:rsidR="00217F3E" w:rsidRPr="00894C0C">
        <w:rPr>
          <w:sz w:val="30"/>
          <w:szCs w:val="30"/>
          <w:shd w:val="clear" w:color="auto" w:fill="EAF1DD" w:themeFill="accent3" w:themeFillTint="33"/>
        </w:rPr>
        <w:t>.</w:t>
      </w:r>
      <w:r w:rsidR="00217F3E" w:rsidRPr="00894C0C">
        <w:rPr>
          <w:sz w:val="30"/>
          <w:szCs w:val="30"/>
          <w:shd w:val="clear" w:color="auto" w:fill="EAF1DD" w:themeFill="accent3" w:themeFillTint="33"/>
        </w:rPr>
        <w:tab/>
      </w:r>
      <w:r w:rsidR="006363F5">
        <w:rPr>
          <w:sz w:val="30"/>
          <w:szCs w:val="30"/>
          <w:shd w:val="clear" w:color="auto" w:fill="EAF1DD" w:themeFill="accent3" w:themeFillTint="33"/>
        </w:rPr>
        <w:t>How their methods differed from those used today</w:t>
      </w:r>
      <w:r w:rsidRPr="00894C0C">
        <w:rPr>
          <w:i/>
          <w:sz w:val="30"/>
          <w:szCs w:val="30"/>
        </w:rPr>
        <w:t xml:space="preserve"> </w:t>
      </w:r>
    </w:p>
    <w:p w:rsidR="00217F3E" w:rsidRPr="00894C0C" w:rsidRDefault="00217F3E" w:rsidP="00217F3E">
      <w:pPr>
        <w:tabs>
          <w:tab w:val="left" w:pos="540"/>
          <w:tab w:val="left" w:pos="990"/>
          <w:tab w:val="left" w:pos="1440"/>
          <w:tab w:val="left" w:pos="1800"/>
          <w:tab w:val="left" w:pos="2250"/>
        </w:tabs>
        <w:spacing w:after="0"/>
      </w:pPr>
      <w:r w:rsidRPr="00894C0C">
        <w:tab/>
        <w:t>A.</w:t>
      </w:r>
      <w:r w:rsidRPr="00894C0C">
        <w:tab/>
        <w:t>Large rallies</w:t>
      </w:r>
    </w:p>
    <w:p w:rsidR="00217F3E" w:rsidRDefault="00217F3E" w:rsidP="00217F3E">
      <w:pPr>
        <w:tabs>
          <w:tab w:val="left" w:pos="540"/>
          <w:tab w:val="left" w:pos="990"/>
          <w:tab w:val="left" w:pos="1440"/>
          <w:tab w:val="left" w:pos="1800"/>
          <w:tab w:val="left" w:pos="2250"/>
        </w:tabs>
        <w:spacing w:after="0"/>
      </w:pPr>
      <w:r w:rsidRPr="00894C0C">
        <w:tab/>
        <w:t>B.</w:t>
      </w:r>
      <w:r w:rsidRPr="00894C0C">
        <w:tab/>
        <w:t>Organized missions</w:t>
      </w:r>
    </w:p>
    <w:p w:rsidR="002747CE" w:rsidRPr="00894C0C" w:rsidRDefault="002747CE" w:rsidP="00217F3E">
      <w:pPr>
        <w:tabs>
          <w:tab w:val="left" w:pos="540"/>
          <w:tab w:val="left" w:pos="990"/>
          <w:tab w:val="left" w:pos="1440"/>
          <w:tab w:val="left" w:pos="1800"/>
          <w:tab w:val="left" w:pos="2250"/>
        </w:tabs>
        <w:spacing w:after="0"/>
      </w:pPr>
      <w:r>
        <w:tab/>
        <w:t>C.</w:t>
      </w:r>
      <w:r>
        <w:tab/>
        <w:t>Literature, other than Scriptures</w:t>
      </w:r>
    </w:p>
    <w:p w:rsidR="00217F3E" w:rsidRPr="00894C0C" w:rsidRDefault="00217F3E" w:rsidP="00217F3E">
      <w:pPr>
        <w:tabs>
          <w:tab w:val="left" w:pos="540"/>
          <w:tab w:val="left" w:pos="990"/>
          <w:tab w:val="left" w:pos="1440"/>
          <w:tab w:val="left" w:pos="1800"/>
          <w:tab w:val="left" w:pos="2250"/>
        </w:tabs>
        <w:spacing w:after="0"/>
      </w:pPr>
    </w:p>
    <w:p w:rsidR="00197F73" w:rsidRPr="00894C0C" w:rsidRDefault="00197F73" w:rsidP="00217F3E">
      <w:pPr>
        <w:tabs>
          <w:tab w:val="left" w:pos="540"/>
          <w:tab w:val="left" w:pos="990"/>
          <w:tab w:val="left" w:pos="1440"/>
          <w:tab w:val="left" w:pos="1800"/>
          <w:tab w:val="left" w:pos="2250"/>
        </w:tabs>
        <w:spacing w:after="0"/>
      </w:pPr>
    </w:p>
    <w:p w:rsidR="00217F3E" w:rsidRPr="00894C0C" w:rsidRDefault="00221235" w:rsidP="00217F3E">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2</w:t>
      </w:r>
      <w:r w:rsidR="00217F3E" w:rsidRPr="00894C0C">
        <w:rPr>
          <w:sz w:val="30"/>
          <w:szCs w:val="30"/>
          <w:shd w:val="clear" w:color="auto" w:fill="EAF1DD" w:themeFill="accent3" w:themeFillTint="33"/>
        </w:rPr>
        <w:t>.</w:t>
      </w:r>
      <w:r w:rsidR="00217F3E" w:rsidRPr="00894C0C">
        <w:rPr>
          <w:sz w:val="30"/>
          <w:szCs w:val="30"/>
          <w:shd w:val="clear" w:color="auto" w:fill="EAF1DD" w:themeFill="accent3" w:themeFillTint="33"/>
        </w:rPr>
        <w:tab/>
      </w:r>
      <w:r w:rsidRPr="00894C0C">
        <w:rPr>
          <w:sz w:val="30"/>
          <w:szCs w:val="30"/>
          <w:shd w:val="clear" w:color="auto" w:fill="EAF1DD" w:themeFill="accent3" w:themeFillTint="33"/>
        </w:rPr>
        <w:t>Remarkable Foundation Laid by Apostles and Associates</w:t>
      </w:r>
      <w:r w:rsidRPr="00894C0C">
        <w:rPr>
          <w:sz w:val="30"/>
          <w:szCs w:val="30"/>
        </w:rPr>
        <w:t xml:space="preserve"> </w:t>
      </w:r>
    </w:p>
    <w:p w:rsidR="0034548C" w:rsidRPr="00894C0C" w:rsidRDefault="0034548C" w:rsidP="00217F3E">
      <w:pPr>
        <w:tabs>
          <w:tab w:val="left" w:pos="540"/>
          <w:tab w:val="left" w:pos="990"/>
          <w:tab w:val="left" w:pos="1440"/>
          <w:tab w:val="left" w:pos="1800"/>
          <w:tab w:val="left" w:pos="2250"/>
        </w:tabs>
        <w:spacing w:after="0"/>
      </w:pPr>
      <w:r w:rsidRPr="00894C0C">
        <w:tab/>
      </w:r>
      <w:r w:rsidR="00736BD4" w:rsidRPr="00894C0C">
        <w:t xml:space="preserve"> </w:t>
      </w:r>
    </w:p>
    <w:p w:rsidR="00221235" w:rsidRPr="00894C0C" w:rsidRDefault="00221235" w:rsidP="00221235">
      <w:pPr>
        <w:rPr>
          <w:rFonts w:cs="Times New Roman"/>
        </w:rPr>
      </w:pPr>
      <w:r w:rsidRPr="00894C0C">
        <w:rPr>
          <w:rFonts w:cs="Times New Roman"/>
          <w:i/>
          <w:iCs/>
        </w:rPr>
        <w:t>The gospel which you heard...was preached to every creature under heaven</w:t>
      </w:r>
      <w:r w:rsidRPr="00894C0C">
        <w:rPr>
          <w:rFonts w:cs="Times New Roman"/>
        </w:rPr>
        <w:t xml:space="preserve">. </w:t>
      </w:r>
      <w:r w:rsidRPr="00894C0C">
        <w:rPr>
          <w:rFonts w:cs="Humanist 521 Roman"/>
          <w:smallCaps/>
          <w:sz w:val="21"/>
          <w:szCs w:val="21"/>
        </w:rPr>
        <w:t>Col. 1:23.</w:t>
      </w:r>
    </w:p>
    <w:p w:rsidR="00736BD4" w:rsidRPr="00894C0C" w:rsidRDefault="00736BD4" w:rsidP="00736BD4">
      <w:pPr>
        <w:rPr>
          <w:rFonts w:cs="Times New Roman"/>
        </w:rPr>
      </w:pPr>
      <w:r w:rsidRPr="00894C0C">
        <w:rPr>
          <w:rFonts w:cs="Times New Roman"/>
        </w:rPr>
        <w:t>From Jerusalem, twelve men went out into the world. These were uneducated and of no ability in speaking. But by the power of God, they proclaimed to every race of men that they were sent by Christ to teach the word of God to everyone. Justin Martyr (c. 160, E), 1.175.</w:t>
      </w:r>
    </w:p>
    <w:p w:rsidR="00736BD4" w:rsidRPr="00894C0C" w:rsidRDefault="00736BD4" w:rsidP="00736BD4">
      <w:pPr>
        <w:tabs>
          <w:tab w:val="left" w:pos="540"/>
          <w:tab w:val="left" w:pos="990"/>
          <w:tab w:val="left" w:pos="1440"/>
          <w:tab w:val="left" w:pos="1800"/>
          <w:tab w:val="left" w:pos="2250"/>
        </w:tabs>
        <w:spacing w:after="0"/>
        <w:rPr>
          <w:rFonts w:cs="Times New Roman"/>
        </w:rPr>
      </w:pPr>
      <w:r w:rsidRPr="00894C0C">
        <w:rPr>
          <w:rFonts w:cs="Times New Roman"/>
        </w:rPr>
        <w:t>After our Lord rose from the dead, the apostles were empowered from on high when the Holy Spirit came down [upon them]. They were completely filled and had perfect kno</w:t>
      </w:r>
      <w:r w:rsidRPr="00894C0C">
        <w:rPr>
          <w:rFonts w:cs="Times New Roman"/>
        </w:rPr>
        <w:t>w</w:t>
      </w:r>
      <w:r w:rsidRPr="00894C0C">
        <w:rPr>
          <w:rFonts w:cs="Times New Roman"/>
        </w:rPr>
        <w:t>ledge. They departed to the ends of the earth, preaching the glad tidings of the good things sent from God to us. Irenaeus (c. 180, E/W), 1.414.</w:t>
      </w:r>
    </w:p>
    <w:p w:rsidR="00736BD4" w:rsidRPr="00894C0C" w:rsidRDefault="00736BD4" w:rsidP="00217F3E">
      <w:pPr>
        <w:tabs>
          <w:tab w:val="left" w:pos="540"/>
          <w:tab w:val="left" w:pos="990"/>
          <w:tab w:val="left" w:pos="1440"/>
          <w:tab w:val="left" w:pos="1800"/>
          <w:tab w:val="left" w:pos="2250"/>
        </w:tabs>
        <w:spacing w:after="0"/>
      </w:pPr>
    </w:p>
    <w:p w:rsidR="00894C0C" w:rsidRPr="00894C0C" w:rsidRDefault="00894C0C" w:rsidP="00217F3E">
      <w:pPr>
        <w:tabs>
          <w:tab w:val="left" w:pos="540"/>
          <w:tab w:val="left" w:pos="990"/>
          <w:tab w:val="left" w:pos="1440"/>
          <w:tab w:val="left" w:pos="1800"/>
          <w:tab w:val="left" w:pos="2250"/>
        </w:tabs>
        <w:spacing w:after="0"/>
      </w:pPr>
    </w:p>
    <w:p w:rsidR="00C96A3B" w:rsidRPr="00894C0C" w:rsidRDefault="00221235" w:rsidP="00C96A3B">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3.</w:t>
      </w:r>
      <w:r w:rsidR="00C96A3B" w:rsidRPr="00894C0C">
        <w:rPr>
          <w:sz w:val="30"/>
          <w:szCs w:val="30"/>
          <w:shd w:val="clear" w:color="auto" w:fill="EAF1DD" w:themeFill="accent3" w:themeFillTint="33"/>
        </w:rPr>
        <w:tab/>
        <w:t>Martyrdom</w:t>
      </w:r>
      <w:r w:rsidRPr="00894C0C">
        <w:rPr>
          <w:sz w:val="30"/>
          <w:szCs w:val="30"/>
        </w:rPr>
        <w:t xml:space="preserve">  </w:t>
      </w:r>
    </w:p>
    <w:p w:rsidR="00221235" w:rsidRPr="00894C0C" w:rsidRDefault="00221235" w:rsidP="00C96A3B">
      <w:pPr>
        <w:tabs>
          <w:tab w:val="left" w:pos="540"/>
          <w:tab w:val="left" w:pos="990"/>
          <w:tab w:val="left" w:pos="1440"/>
          <w:tab w:val="left" w:pos="1800"/>
          <w:tab w:val="left" w:pos="2250"/>
        </w:tabs>
        <w:spacing w:after="0"/>
      </w:pPr>
    </w:p>
    <w:p w:rsidR="00C96A3B" w:rsidRPr="00894C0C" w:rsidRDefault="006E03A0" w:rsidP="00C96A3B">
      <w:pPr>
        <w:rPr>
          <w:rFonts w:cs="Times New Roman"/>
        </w:rPr>
      </w:pPr>
      <w:r w:rsidRPr="00894C0C">
        <w:rPr>
          <w:lang w:val="en-CA"/>
        </w:rPr>
        <w:fldChar w:fldCharType="begin"/>
      </w:r>
      <w:r w:rsidR="00C96A3B" w:rsidRPr="00894C0C">
        <w:rPr>
          <w:lang w:val="en-CA"/>
        </w:rPr>
        <w:instrText xml:space="preserve"> SEQ CHAPTER \h \r 1</w:instrText>
      </w:r>
      <w:r w:rsidRPr="00894C0C">
        <w:rPr>
          <w:lang w:val="en-CA"/>
        </w:rPr>
        <w:fldChar w:fldCharType="end"/>
      </w:r>
      <w:r w:rsidR="00C96A3B" w:rsidRPr="00894C0C">
        <w:rPr>
          <w:rFonts w:cs="Times New Roman"/>
        </w:rPr>
        <w:t>When I was delighting in the doctrines of Plato, I heard Christians being slandered. Yet, I saw that they were fearless in death and unafraid of all other things that are considered fearful. And I realized that it was impossible that they could be living in wickedness and pleasure. For what sensual or intemperate person...could welcome death, which would d</w:t>
      </w:r>
      <w:r w:rsidR="00C96A3B" w:rsidRPr="00894C0C">
        <w:rPr>
          <w:rFonts w:cs="Times New Roman"/>
        </w:rPr>
        <w:t>e</w:t>
      </w:r>
      <w:r w:rsidR="00C96A3B" w:rsidRPr="00894C0C">
        <w:rPr>
          <w:rFonts w:cs="Times New Roman"/>
        </w:rPr>
        <w:t>prive him of his enjoyments? Such a person would prefer to continue always in the present life.  Justin Martyr (c. 160, E), 1.192.</w:t>
      </w:r>
    </w:p>
    <w:p w:rsidR="00C96A3B" w:rsidRPr="00894C0C" w:rsidRDefault="006E03A0" w:rsidP="00C96A3B">
      <w:pPr>
        <w:rPr>
          <w:rFonts w:cs="Times New Roman"/>
        </w:rPr>
      </w:pPr>
      <w:r w:rsidRPr="00894C0C">
        <w:rPr>
          <w:lang w:val="en-CA"/>
        </w:rPr>
        <w:fldChar w:fldCharType="begin"/>
      </w:r>
      <w:r w:rsidR="00C96A3B" w:rsidRPr="00894C0C">
        <w:rPr>
          <w:lang w:val="en-CA"/>
        </w:rPr>
        <w:instrText xml:space="preserve"> SEQ CHAPTER \h \r 1</w:instrText>
      </w:r>
      <w:r w:rsidRPr="00894C0C">
        <w:rPr>
          <w:lang w:val="en-CA"/>
        </w:rPr>
        <w:fldChar w:fldCharType="end"/>
      </w:r>
      <w:r w:rsidR="00C96A3B" w:rsidRPr="00894C0C">
        <w:rPr>
          <w:rFonts w:cs="Times New Roman"/>
        </w:rPr>
        <w:t>The more often we are mown down by you, the more in number we grow. The blood of Christians is seed. ...For who that contemplates it, is not excited to inquire what is at the bottom of it? Who, after inquiry, does not embrace our doctrines?  Tertullian (c. 197, W), 3.55</w:t>
      </w:r>
    </w:p>
    <w:p w:rsidR="00C96A3B" w:rsidRPr="00894C0C" w:rsidRDefault="00C96A3B" w:rsidP="00C96A3B">
      <w:pPr>
        <w:rPr>
          <w:rFonts w:cs="Times New Roman"/>
        </w:rPr>
      </w:pPr>
      <w:r w:rsidRPr="00894C0C">
        <w:rPr>
          <w:rFonts w:cs="Times New Roman"/>
        </w:rPr>
        <w:lastRenderedPageBreak/>
        <w:t>This providence has extended the Christian religion day by day, so that it is now preached everywhere with boldness. And this is in spite of the numerous obstacles that oppose the spread of Christ's teaching in the world. However, since it was the purpose of God that the nations would receive the benefits of Christ's teaching, all the devices of men against Chri</w:t>
      </w:r>
      <w:r w:rsidRPr="00894C0C">
        <w:rPr>
          <w:rFonts w:cs="Times New Roman"/>
        </w:rPr>
        <w:t>s</w:t>
      </w:r>
      <w:r w:rsidRPr="00894C0C">
        <w:rPr>
          <w:rFonts w:cs="Times New Roman"/>
        </w:rPr>
        <w:t>tians have been brought to nothing. For the more that kings, rulers, and peoples have pe</w:t>
      </w:r>
      <w:r w:rsidRPr="00894C0C">
        <w:rPr>
          <w:rFonts w:cs="Times New Roman"/>
        </w:rPr>
        <w:t>r</w:t>
      </w:r>
      <w:r w:rsidRPr="00894C0C">
        <w:rPr>
          <w:rFonts w:cs="Times New Roman"/>
        </w:rPr>
        <w:t>secuted them everywhere, the more they have increased in number and grown in strength.  Origen (c. 248, E), 4.621.</w:t>
      </w:r>
    </w:p>
    <w:p w:rsidR="00C96A3B" w:rsidRPr="00894C0C" w:rsidRDefault="00C96A3B" w:rsidP="00217F3E">
      <w:pPr>
        <w:tabs>
          <w:tab w:val="left" w:pos="540"/>
          <w:tab w:val="left" w:pos="990"/>
          <w:tab w:val="left" w:pos="1440"/>
          <w:tab w:val="left" w:pos="1800"/>
          <w:tab w:val="left" w:pos="2250"/>
        </w:tabs>
        <w:spacing w:after="0"/>
      </w:pPr>
    </w:p>
    <w:p w:rsidR="0034548C" w:rsidRPr="00894C0C" w:rsidRDefault="00894C0C" w:rsidP="00217F3E">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3.</w:t>
      </w:r>
      <w:r w:rsidRPr="00894C0C">
        <w:rPr>
          <w:sz w:val="30"/>
          <w:szCs w:val="30"/>
          <w:shd w:val="clear" w:color="auto" w:fill="EAF1DD" w:themeFill="accent3" w:themeFillTint="33"/>
        </w:rPr>
        <w:tab/>
      </w:r>
      <w:r w:rsidR="0034548C" w:rsidRPr="00894C0C">
        <w:rPr>
          <w:sz w:val="30"/>
          <w:szCs w:val="30"/>
          <w:shd w:val="clear" w:color="auto" w:fill="EAF1DD" w:themeFill="accent3" w:themeFillTint="33"/>
        </w:rPr>
        <w:t>Informal witnessing</w:t>
      </w:r>
    </w:p>
    <w:p w:rsidR="00197F73" w:rsidRDefault="00197F73" w:rsidP="00217F3E">
      <w:pPr>
        <w:tabs>
          <w:tab w:val="left" w:pos="540"/>
          <w:tab w:val="left" w:pos="990"/>
          <w:tab w:val="left" w:pos="1440"/>
          <w:tab w:val="left" w:pos="1800"/>
          <w:tab w:val="left" w:pos="2250"/>
        </w:tabs>
        <w:spacing w:after="0"/>
      </w:pPr>
    </w:p>
    <w:p w:rsidR="00E76315" w:rsidRDefault="00E76315" w:rsidP="00217F3E">
      <w:pPr>
        <w:tabs>
          <w:tab w:val="left" w:pos="540"/>
          <w:tab w:val="left" w:pos="990"/>
          <w:tab w:val="left" w:pos="1440"/>
          <w:tab w:val="left" w:pos="1800"/>
          <w:tab w:val="left" w:pos="2250"/>
        </w:tabs>
        <w:spacing w:after="0"/>
      </w:pPr>
      <w:r>
        <w:tab/>
        <w:t>Another very effective tool for the early Christians was informal witnessing. By “i</w:t>
      </w:r>
      <w:r>
        <w:t>n</w:t>
      </w:r>
      <w:r>
        <w:t>formal witnessing,” I’m referring to every Christian sharing the gospel with his neighbor, or a workmate—or even to total strangers. This is how Justin Martyr became a Christian.</w:t>
      </w:r>
    </w:p>
    <w:p w:rsidR="00E76315" w:rsidRDefault="00E76315" w:rsidP="00217F3E">
      <w:pPr>
        <w:tabs>
          <w:tab w:val="left" w:pos="540"/>
          <w:tab w:val="left" w:pos="990"/>
          <w:tab w:val="left" w:pos="1440"/>
          <w:tab w:val="left" w:pos="1800"/>
          <w:tab w:val="left" w:pos="2250"/>
        </w:tabs>
        <w:spacing w:after="0"/>
      </w:pPr>
    </w:p>
    <w:p w:rsidR="00AA6022" w:rsidRDefault="00E76315" w:rsidP="00217F3E">
      <w:pPr>
        <w:tabs>
          <w:tab w:val="left" w:pos="540"/>
          <w:tab w:val="left" w:pos="990"/>
          <w:tab w:val="left" w:pos="1440"/>
          <w:tab w:val="left" w:pos="1800"/>
          <w:tab w:val="left" w:pos="2250"/>
        </w:tabs>
        <w:spacing w:after="0"/>
      </w:pPr>
      <w:r>
        <w:tab/>
        <w:t xml:space="preserve">He </w:t>
      </w:r>
      <w:r w:rsidR="00EB3D55">
        <w:t>had been a philosopher, and he liked to go to a certain isolated place in the cou</w:t>
      </w:r>
      <w:r w:rsidR="00EB3D55">
        <w:t>n</w:t>
      </w:r>
      <w:r w:rsidR="00EB3D55">
        <w:t>try to ponder and wonder about the universe and God.  One day when he was there at his favorite spot when another man came walking towards him.  Justin wanted to be left alone, and so he was annoyed at being interrupted.  Regardless, the stranger (who was a Christian) struck up a conversation with Justin.  Justin asked him what brought him up to such a lon</w:t>
      </w:r>
      <w:r w:rsidR="00EB3D55">
        <w:t>e</w:t>
      </w:r>
      <w:r w:rsidR="00EB3D55">
        <w:t>ly place, and he replied that he was looking for</w:t>
      </w:r>
      <w:r w:rsidR="00AA6022">
        <w:t xml:space="preserve"> one of his boys.  </w:t>
      </w:r>
    </w:p>
    <w:p w:rsidR="00E76315" w:rsidRDefault="00AA6022" w:rsidP="00217F3E">
      <w:pPr>
        <w:tabs>
          <w:tab w:val="left" w:pos="540"/>
          <w:tab w:val="left" w:pos="990"/>
          <w:tab w:val="left" w:pos="1440"/>
          <w:tab w:val="left" w:pos="1800"/>
          <w:tab w:val="left" w:pos="2250"/>
        </w:tabs>
        <w:spacing w:after="0"/>
      </w:pPr>
      <w:r>
        <w:tab/>
        <w:t>The Christian then asked Justin what brought him to such an isolated place. Justin replied that he was a philosopher and had come here to meditate. So the Christian asked him whether he was content to simply to think and ponder about what is true—or whether he had the courage to actually live out what is true.  This led to a lengthy discussion b</w:t>
      </w:r>
      <w:r>
        <w:t>e</w:t>
      </w:r>
      <w:r>
        <w:t>tween the two.</w:t>
      </w:r>
    </w:p>
    <w:p w:rsidR="00AA6022" w:rsidRDefault="00AA6022" w:rsidP="00217F3E">
      <w:pPr>
        <w:tabs>
          <w:tab w:val="left" w:pos="540"/>
          <w:tab w:val="left" w:pos="990"/>
          <w:tab w:val="left" w:pos="1440"/>
          <w:tab w:val="left" w:pos="1800"/>
          <w:tab w:val="left" w:pos="2250"/>
        </w:tabs>
        <w:spacing w:after="0"/>
      </w:pPr>
      <w:r>
        <w:tab/>
        <w:t xml:space="preserve">Years later, writing about this experience, Justin said: </w:t>
      </w:r>
    </w:p>
    <w:p w:rsidR="00281DD1" w:rsidRDefault="00281DD1" w:rsidP="00217F3E">
      <w:pPr>
        <w:tabs>
          <w:tab w:val="left" w:pos="540"/>
          <w:tab w:val="left" w:pos="990"/>
          <w:tab w:val="left" w:pos="1440"/>
          <w:tab w:val="left" w:pos="1800"/>
          <w:tab w:val="left" w:pos="2250"/>
        </w:tabs>
        <w:spacing w:after="0"/>
      </w:pPr>
    </w:p>
    <w:p w:rsidR="00281DD1" w:rsidRPr="00B738F5" w:rsidRDefault="00281DD1" w:rsidP="00281DD1">
      <w:pPr>
        <w:rPr>
          <w:rFonts w:ascii="Arial" w:hAnsi="Arial" w:cs="Arial"/>
        </w:rPr>
      </w:pPr>
      <w:r w:rsidRPr="00B738F5">
        <w:rPr>
          <w:rFonts w:ascii="Arial" w:hAnsi="Arial" w:cs="Arial"/>
        </w:rPr>
        <w:t>When this Christian had spoken these and many other things (which there is no time for mentioning at present) he went away, exhorting me to attend to them. And I have not seen him since. But immediately a flame was kindled in my soul—and I was possessed by a love of the prophets and of those men who are friends of Christ.  Justin Martyr (c. 165, E), 1.198.</w:t>
      </w:r>
    </w:p>
    <w:p w:rsidR="00281DD1" w:rsidRDefault="00B738F5" w:rsidP="00217F3E">
      <w:pPr>
        <w:tabs>
          <w:tab w:val="left" w:pos="540"/>
          <w:tab w:val="left" w:pos="990"/>
          <w:tab w:val="left" w:pos="1440"/>
          <w:tab w:val="left" w:pos="1800"/>
          <w:tab w:val="left" w:pos="2250"/>
        </w:tabs>
        <w:spacing w:after="0"/>
      </w:pPr>
      <w:r>
        <w:tab/>
      </w:r>
    </w:p>
    <w:p w:rsidR="00281DD1" w:rsidRDefault="00B738F5" w:rsidP="00217F3E">
      <w:pPr>
        <w:tabs>
          <w:tab w:val="left" w:pos="540"/>
          <w:tab w:val="left" w:pos="990"/>
          <w:tab w:val="left" w:pos="1440"/>
          <w:tab w:val="left" w:pos="1800"/>
          <w:tab w:val="left" w:pos="2250"/>
        </w:tabs>
        <w:spacing w:after="0"/>
      </w:pPr>
      <w:r>
        <w:tab/>
        <w:t>The Christian apologist, Minucius Felix, wrote about a debate between a pagan and a Christian.  I’m not sure if the debate he writes about is simply a literary device or if its based on an actual debate that took place.  But even if it’s a literary device, it evidently r</w:t>
      </w:r>
      <w:r>
        <w:t>e</w:t>
      </w:r>
      <w:r>
        <w:t>flects what was a common occurrence.</w:t>
      </w:r>
    </w:p>
    <w:p w:rsidR="00B738F5" w:rsidRDefault="00B738F5" w:rsidP="00217F3E">
      <w:pPr>
        <w:tabs>
          <w:tab w:val="left" w:pos="540"/>
          <w:tab w:val="left" w:pos="990"/>
          <w:tab w:val="left" w:pos="1440"/>
          <w:tab w:val="left" w:pos="1800"/>
          <w:tab w:val="left" w:pos="2250"/>
        </w:tabs>
        <w:spacing w:after="0"/>
      </w:pPr>
      <w:r>
        <w:tab/>
        <w:t xml:space="preserve">The debate between the Christian and the pagan comes about from a discussion the men were previously having.  Two Christians were visiting an ancient seaport near to </w:t>
      </w:r>
      <w:r>
        <w:lastRenderedPageBreak/>
        <w:t xml:space="preserve">Rome, and one of the Christians brought with him a friend who was still a pagan.  </w:t>
      </w:r>
      <w:r w:rsidR="00707666">
        <w:t xml:space="preserve">When they walked past a statue of one of the gods, the pagan man blew a kiss towards it. This prompted one of the Christians to remark about the foolishness of worshipping stones—even if they have </w:t>
      </w:r>
      <w:r w:rsidR="00155F8B">
        <w:t>been carved into the shape of a human. The pagan man reacted to that statement, and soon the two men were discussing the merits of Christianity vs. classical Roman religion.  In the end, the pagan embrace</w:t>
      </w:r>
      <w:r w:rsidR="002C2EB6">
        <w:t>d</w:t>
      </w:r>
      <w:r w:rsidR="00155F8B">
        <w:t xml:space="preserve"> Christianity.</w:t>
      </w:r>
    </w:p>
    <w:p w:rsidR="00155F8B" w:rsidRDefault="002C2EB6" w:rsidP="00217F3E">
      <w:pPr>
        <w:tabs>
          <w:tab w:val="left" w:pos="540"/>
          <w:tab w:val="left" w:pos="990"/>
          <w:tab w:val="left" w:pos="1440"/>
          <w:tab w:val="left" w:pos="1800"/>
          <w:tab w:val="left" w:pos="2250"/>
        </w:tabs>
        <w:spacing w:after="0"/>
      </w:pPr>
      <w:r>
        <w:tab/>
        <w:t>When everyone in a congregation is looking for opportunities to witness, the gospel spreads rapidly.  At the same time it takes courage and boldness to witness to others.  Part</w:t>
      </w:r>
      <w:r>
        <w:t>i</w:t>
      </w:r>
      <w:r>
        <w:t>cularly when sharing the gospel could lead to your arrest and execution.</w:t>
      </w:r>
    </w:p>
    <w:p w:rsidR="00155F8B" w:rsidRDefault="00155F8B" w:rsidP="00217F3E">
      <w:pPr>
        <w:tabs>
          <w:tab w:val="left" w:pos="540"/>
          <w:tab w:val="left" w:pos="990"/>
          <w:tab w:val="left" w:pos="1440"/>
          <w:tab w:val="left" w:pos="1800"/>
          <w:tab w:val="left" w:pos="2250"/>
        </w:tabs>
        <w:spacing w:after="0"/>
      </w:pPr>
    </w:p>
    <w:p w:rsidR="00281DD1" w:rsidRPr="00894C0C" w:rsidRDefault="00281DD1" w:rsidP="00217F3E">
      <w:pPr>
        <w:tabs>
          <w:tab w:val="left" w:pos="540"/>
          <w:tab w:val="left" w:pos="990"/>
          <w:tab w:val="left" w:pos="1440"/>
          <w:tab w:val="left" w:pos="1800"/>
          <w:tab w:val="left" w:pos="2250"/>
        </w:tabs>
        <w:spacing w:after="0"/>
      </w:pPr>
    </w:p>
    <w:p w:rsidR="0034548C" w:rsidRPr="00894C0C" w:rsidRDefault="00894C0C" w:rsidP="00217F3E">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4.</w:t>
      </w:r>
      <w:r w:rsidRPr="00894C0C">
        <w:rPr>
          <w:sz w:val="30"/>
          <w:szCs w:val="30"/>
          <w:shd w:val="clear" w:color="auto" w:fill="EAF1DD" w:themeFill="accent3" w:themeFillTint="33"/>
        </w:rPr>
        <w:tab/>
      </w:r>
      <w:r w:rsidR="0034548C" w:rsidRPr="00894C0C">
        <w:rPr>
          <w:sz w:val="30"/>
          <w:szCs w:val="30"/>
          <w:shd w:val="clear" w:color="auto" w:fill="EAF1DD" w:themeFill="accent3" w:themeFillTint="33"/>
        </w:rPr>
        <w:t>Life-style evangelism</w:t>
      </w:r>
    </w:p>
    <w:p w:rsidR="00197F73" w:rsidRDefault="00197F73" w:rsidP="00217F3E">
      <w:pPr>
        <w:tabs>
          <w:tab w:val="left" w:pos="540"/>
          <w:tab w:val="left" w:pos="990"/>
          <w:tab w:val="left" w:pos="1440"/>
          <w:tab w:val="left" w:pos="1800"/>
          <w:tab w:val="left" w:pos="2250"/>
        </w:tabs>
        <w:spacing w:after="0"/>
      </w:pPr>
    </w:p>
    <w:p w:rsidR="002C141E" w:rsidRDefault="002C141E" w:rsidP="00217F3E">
      <w:pPr>
        <w:tabs>
          <w:tab w:val="left" w:pos="540"/>
          <w:tab w:val="left" w:pos="990"/>
          <w:tab w:val="left" w:pos="1440"/>
          <w:tab w:val="left" w:pos="1800"/>
          <w:tab w:val="left" w:pos="2250"/>
        </w:tabs>
        <w:spacing w:after="0"/>
      </w:pPr>
      <w:r>
        <w:t>Along with informal witnessing, the everyday Christian helped to spread the Gospel through “life-style evangelism.” What I mean by this is that</w:t>
      </w:r>
      <w:r w:rsidR="00047EEC">
        <w:t>, because Christians lived a life</w:t>
      </w:r>
      <w:r w:rsidR="00047EEC">
        <w:t>s</w:t>
      </w:r>
      <w:r w:rsidR="00047EEC">
        <w:t>tyle that was notably different from that of the typical Roman, people took notice of them.  As a result, some people made inquiry as to why Christians lived so differently.</w:t>
      </w:r>
    </w:p>
    <w:p w:rsidR="002C141E" w:rsidRDefault="002C141E" w:rsidP="00217F3E">
      <w:pPr>
        <w:tabs>
          <w:tab w:val="left" w:pos="540"/>
          <w:tab w:val="left" w:pos="990"/>
          <w:tab w:val="left" w:pos="1440"/>
          <w:tab w:val="left" w:pos="1800"/>
          <w:tab w:val="left" w:pos="2250"/>
        </w:tabs>
        <w:spacing w:after="0"/>
      </w:pPr>
    </w:p>
    <w:p w:rsidR="00E26EA7" w:rsidRDefault="00E26EA7" w:rsidP="00E26EA7">
      <w:pPr>
        <w:tabs>
          <w:tab w:val="left" w:pos="540"/>
          <w:tab w:val="left" w:pos="990"/>
          <w:tab w:val="left" w:pos="1440"/>
          <w:tab w:val="left" w:pos="1800"/>
          <w:tab w:val="left" w:pos="2250"/>
        </w:tabs>
        <w:spacing w:after="0"/>
        <w:rPr>
          <w:rFonts w:ascii="Times New Roman" w:hAnsi="Times New Roman" w:cs="Times New Roman"/>
        </w:rPr>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Among us you will find uneducated persons, artisans, and old women. They may be unable in words to prove the benefit of our doctrine. However, by their deeds, they demonstrate the benefit arising from their accepting its truth. They do not rehearse speeches, but exhibit good works. When struck, they do not strike again. When robbed, they do not go to law. They give to those who ask of them, and love their neighbors as themselves.  Athenagoras (c. 175, E), 2.134</w:t>
      </w:r>
    </w:p>
    <w:p w:rsidR="00E26EA7" w:rsidRDefault="00E26EA7" w:rsidP="00217F3E">
      <w:pPr>
        <w:tabs>
          <w:tab w:val="left" w:pos="540"/>
          <w:tab w:val="left" w:pos="990"/>
          <w:tab w:val="left" w:pos="1440"/>
          <w:tab w:val="left" w:pos="1800"/>
          <w:tab w:val="left" w:pos="2250"/>
        </w:tabs>
        <w:spacing w:after="0"/>
      </w:pPr>
    </w:p>
    <w:p w:rsidR="00E26EA7" w:rsidRDefault="00E26EA7" w:rsidP="00E26EA7">
      <w:pPr>
        <w:rPr>
          <w:rFonts w:ascii="Times New Roman" w:hAnsi="Times New Roman" w:cs="Times New Roman"/>
        </w:rPr>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When false witnesses testified against our Lord and Savior, Jesus Christ, He remained silent. ...For He believed that His whole life and conduct among the Jews were a better refutation than any answer to the false testimony. ...And yet even now He continues silent before these charges and makes no audible answer. Rather, he places His defense in the lives of His genuine disciples, who are a pre-eminent testimony.  Origen (c. 248, E), 4.395.</w:t>
      </w:r>
    </w:p>
    <w:p w:rsidR="00894C0C" w:rsidRDefault="00296A98" w:rsidP="00217F3E">
      <w:pPr>
        <w:tabs>
          <w:tab w:val="left" w:pos="540"/>
          <w:tab w:val="left" w:pos="990"/>
          <w:tab w:val="left" w:pos="1440"/>
          <w:tab w:val="left" w:pos="1800"/>
          <w:tab w:val="left" w:pos="2250"/>
        </w:tabs>
        <w:spacing w:after="0"/>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He who sells or buys should not name two prices for what he buys or sells. Rather, he should state the net price and endeavor to speak the truth.  Clement of Alexandria (c. 195, E), 2.290.</w:t>
      </w:r>
    </w:p>
    <w:p w:rsidR="00296A98" w:rsidRDefault="00296A98" w:rsidP="00217F3E">
      <w:pPr>
        <w:tabs>
          <w:tab w:val="left" w:pos="540"/>
          <w:tab w:val="left" w:pos="990"/>
          <w:tab w:val="left" w:pos="1440"/>
          <w:tab w:val="left" w:pos="1800"/>
          <w:tab w:val="left" w:pos="2250"/>
        </w:tabs>
        <w:spacing w:after="0"/>
      </w:pPr>
    </w:p>
    <w:p w:rsidR="00C12B34" w:rsidRDefault="00C12B34" w:rsidP="00C12B34">
      <w:pPr>
        <w:rPr>
          <w:rFonts w:ascii="Times New Roman" w:hAnsi="Times New Roman" w:cs="Times New Roman"/>
        </w:rPr>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We are the same to emperors as to our ordinary neighbors. For we are equally forbidden to wish ill, to do ill, to speak ill, to think ill of any person. The things we must not do to an emperor, we must not do to anyone else.  Tertullian (c. 197, W), 3.45.</w:t>
      </w:r>
    </w:p>
    <w:p w:rsidR="00E26EA7" w:rsidRDefault="00E26EA7" w:rsidP="00E26EA7">
      <w:pPr>
        <w:rPr>
          <w:rFonts w:ascii="Times New Roman" w:hAnsi="Times New Roman" w:cs="Times New Roman"/>
        </w:rPr>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Here we call your own acts to witness, you who daily are presiding at the trials of prisoners and are passing sentence upon crimes. Well, in your long lists of those accused of many and various atrocities, has any assassin, any purse-snatcher, any man guilty of sacrilege, seduction, or stea</w:t>
      </w:r>
      <w:r>
        <w:rPr>
          <w:rFonts w:ascii="Times New Roman" w:hAnsi="Times New Roman" w:cs="Times New Roman"/>
        </w:rPr>
        <w:t>l</w:t>
      </w:r>
      <w:r>
        <w:rPr>
          <w:rFonts w:ascii="Times New Roman" w:hAnsi="Times New Roman" w:cs="Times New Roman"/>
        </w:rPr>
        <w:t xml:space="preserve">ing bathers' clothes, ever had his name entered as also being a Christian? Or when Christians are </w:t>
      </w:r>
      <w:r>
        <w:rPr>
          <w:rFonts w:ascii="Times New Roman" w:hAnsi="Times New Roman" w:cs="Times New Roman"/>
        </w:rPr>
        <w:lastRenderedPageBreak/>
        <w:t xml:space="preserve">brought before you on the mere basis of their name, is there ever found among them an evildoer of this sort? It is always with </w:t>
      </w:r>
      <w:r>
        <w:rPr>
          <w:rFonts w:ascii="Times New Roman" w:hAnsi="Times New Roman" w:cs="Times New Roman"/>
          <w:i/>
          <w:iCs/>
        </w:rPr>
        <w:t xml:space="preserve">your </w:t>
      </w:r>
      <w:r>
        <w:rPr>
          <w:rFonts w:ascii="Times New Roman" w:hAnsi="Times New Roman" w:cs="Times New Roman"/>
        </w:rPr>
        <w:t>people that the prison is steaming. ...You find no Christian there, unless he is there for being a Christian. Tertullian (c. 197, W), 3.49,50.</w:t>
      </w:r>
    </w:p>
    <w:p w:rsidR="00C12B34" w:rsidRDefault="00C12B34" w:rsidP="00C12B34">
      <w:pPr>
        <w:tabs>
          <w:tab w:val="left" w:pos="540"/>
          <w:tab w:val="left" w:pos="990"/>
          <w:tab w:val="left" w:pos="1440"/>
          <w:tab w:val="left" w:pos="1800"/>
          <w:tab w:val="left" w:pos="2250"/>
        </w:tabs>
        <w:spacing w:after="0"/>
      </w:pPr>
      <w:r>
        <w:rPr>
          <w:rFonts w:ascii="Times New Roman" w:hAnsi="Times New Roman" w:cs="Times New Roman"/>
        </w:rPr>
        <w:t xml:space="preserve">It is mainly the deeds of a love so noble that lead many to put a </w:t>
      </w:r>
      <w:r w:rsidR="00AD17EE">
        <w:rPr>
          <w:rFonts w:ascii="Times New Roman" w:hAnsi="Times New Roman" w:cs="Times New Roman"/>
        </w:rPr>
        <w:t>mark</w:t>
      </w:r>
      <w:r>
        <w:rPr>
          <w:rFonts w:ascii="Times New Roman" w:hAnsi="Times New Roman" w:cs="Times New Roman"/>
        </w:rPr>
        <w:t xml:space="preserve"> upon us. They say, “See how they love one another!” Tertullian (c. 197, W), 3.46.</w:t>
      </w:r>
    </w:p>
    <w:p w:rsidR="00C12B34" w:rsidRDefault="00C12B34" w:rsidP="00217F3E">
      <w:pPr>
        <w:tabs>
          <w:tab w:val="left" w:pos="540"/>
          <w:tab w:val="left" w:pos="990"/>
          <w:tab w:val="left" w:pos="1440"/>
          <w:tab w:val="left" w:pos="1800"/>
          <w:tab w:val="left" w:pos="2250"/>
        </w:tabs>
        <w:spacing w:after="0"/>
        <w:rPr>
          <w:rFonts w:ascii="Times New Roman" w:hAnsi="Times New Roman" w:cs="Times New Roman"/>
        </w:rPr>
      </w:pPr>
    </w:p>
    <w:p w:rsidR="00BC3A96" w:rsidRDefault="00BC3A96" w:rsidP="00BC3A96">
      <w:pPr>
        <w:rPr>
          <w:rFonts w:ascii="Times New Roman" w:hAnsi="Times New Roman" w:cs="Times New Roman"/>
        </w:rPr>
      </w:pPr>
      <w:r>
        <w:rPr>
          <w:rFonts w:ascii="Times New Roman" w:hAnsi="Times New Roman" w:cs="Times New Roman"/>
        </w:rPr>
        <w:t>Even among those who are not of his religion, the Christian is noted for his faithfulness.  Tertu</w:t>
      </w:r>
      <w:r>
        <w:rPr>
          <w:rFonts w:ascii="Times New Roman" w:hAnsi="Times New Roman" w:cs="Times New Roman"/>
        </w:rPr>
        <w:t>l</w:t>
      </w:r>
      <w:r>
        <w:rPr>
          <w:rFonts w:ascii="Times New Roman" w:hAnsi="Times New Roman" w:cs="Times New Roman"/>
        </w:rPr>
        <w:t>lian (c. 197, W), 3.51.</w:t>
      </w:r>
    </w:p>
    <w:p w:rsidR="00BC3A96" w:rsidRDefault="00BC3A96" w:rsidP="00BC3A96">
      <w:pPr>
        <w:rPr>
          <w:rFonts w:ascii="Times New Roman" w:hAnsi="Times New Roman" w:cs="Times New Roman"/>
        </w:rPr>
      </w:pPr>
      <w:r>
        <w:rPr>
          <w:lang w:val="en-CA"/>
        </w:rPr>
        <w:fldChar w:fldCharType="begin"/>
      </w:r>
      <w:r>
        <w:rPr>
          <w:lang w:val="en-CA"/>
        </w:rPr>
        <w:instrText xml:space="preserve"> SEQ CHAPTER \h \r 1</w:instrText>
      </w:r>
      <w:r>
        <w:rPr>
          <w:lang w:val="en-CA"/>
        </w:rPr>
        <w:fldChar w:fldCharType="end"/>
      </w:r>
      <w:r>
        <w:rPr>
          <w:rFonts w:ascii="Times New Roman" w:hAnsi="Times New Roman" w:cs="Times New Roman"/>
        </w:rPr>
        <w:t>You are accustomed in conversation yourselves to say in disparagement of us, “Why is so-and-so deceitful, when the Christians are so self-denying? Why he is merciless, when they are so merc</w:t>
      </w:r>
      <w:r>
        <w:rPr>
          <w:rFonts w:ascii="Times New Roman" w:hAnsi="Times New Roman" w:cs="Times New Roman"/>
        </w:rPr>
        <w:t>i</w:t>
      </w:r>
      <w:r>
        <w:rPr>
          <w:rFonts w:ascii="Times New Roman" w:hAnsi="Times New Roman" w:cs="Times New Roman"/>
        </w:rPr>
        <w:t>ful?” You thus bear your testimony to the fact that this is not the character of Christians. For you ask in the way of a retort how men who are reputed to be Christians can be of such and such a disposition.  Tertullian (c. 197, W), 3.113.</w:t>
      </w:r>
    </w:p>
    <w:p w:rsidR="00C12B34" w:rsidRDefault="00C12B34" w:rsidP="00217F3E">
      <w:pPr>
        <w:tabs>
          <w:tab w:val="left" w:pos="540"/>
          <w:tab w:val="left" w:pos="990"/>
          <w:tab w:val="left" w:pos="1440"/>
          <w:tab w:val="left" w:pos="1800"/>
          <w:tab w:val="left" w:pos="2250"/>
        </w:tabs>
        <w:spacing w:after="0"/>
      </w:pPr>
    </w:p>
    <w:p w:rsidR="00296A98" w:rsidRDefault="00296A98" w:rsidP="00217F3E">
      <w:pPr>
        <w:tabs>
          <w:tab w:val="left" w:pos="540"/>
          <w:tab w:val="left" w:pos="990"/>
          <w:tab w:val="left" w:pos="1440"/>
          <w:tab w:val="left" w:pos="1800"/>
          <w:tab w:val="left" w:pos="2250"/>
        </w:tabs>
        <w:spacing w:after="0"/>
      </w:pPr>
    </w:p>
    <w:p w:rsidR="00894C0C" w:rsidRPr="00894C0C" w:rsidRDefault="00894C0C" w:rsidP="00894C0C">
      <w:pPr>
        <w:tabs>
          <w:tab w:val="left" w:pos="540"/>
          <w:tab w:val="left" w:pos="990"/>
          <w:tab w:val="left" w:pos="1440"/>
          <w:tab w:val="left" w:pos="1800"/>
          <w:tab w:val="left" w:pos="2250"/>
        </w:tabs>
        <w:spacing w:after="0"/>
        <w:rPr>
          <w:sz w:val="30"/>
          <w:szCs w:val="30"/>
        </w:rPr>
      </w:pPr>
      <w:r w:rsidRPr="00894C0C">
        <w:rPr>
          <w:sz w:val="30"/>
          <w:szCs w:val="30"/>
          <w:shd w:val="clear" w:color="auto" w:fill="EAF1DD" w:themeFill="accent3" w:themeFillTint="33"/>
        </w:rPr>
        <w:t>5.</w:t>
      </w:r>
      <w:r w:rsidRPr="00894C0C">
        <w:rPr>
          <w:sz w:val="30"/>
          <w:szCs w:val="30"/>
          <w:shd w:val="clear" w:color="auto" w:fill="EAF1DD" w:themeFill="accent3" w:themeFillTint="33"/>
        </w:rPr>
        <w:tab/>
        <w:t>Full-time evangelists</w:t>
      </w:r>
    </w:p>
    <w:p w:rsidR="00894C0C" w:rsidRDefault="00894C0C" w:rsidP="00894C0C">
      <w:pPr>
        <w:tabs>
          <w:tab w:val="left" w:pos="540"/>
          <w:tab w:val="left" w:pos="990"/>
          <w:tab w:val="left" w:pos="1440"/>
          <w:tab w:val="left" w:pos="1800"/>
          <w:tab w:val="left" w:pos="2250"/>
        </w:tabs>
        <w:spacing w:after="0"/>
      </w:pPr>
    </w:p>
    <w:p w:rsidR="001A303D" w:rsidRDefault="001A303D" w:rsidP="00894C0C">
      <w:pPr>
        <w:tabs>
          <w:tab w:val="left" w:pos="540"/>
          <w:tab w:val="left" w:pos="990"/>
          <w:tab w:val="left" w:pos="1440"/>
          <w:tab w:val="left" w:pos="1800"/>
          <w:tab w:val="left" w:pos="2250"/>
        </w:tabs>
        <w:spacing w:after="0"/>
      </w:pPr>
      <w:r>
        <w:t>Now, up to this point, I’ve shown how the everyday brother or sister was involved in eva</w:t>
      </w:r>
      <w:r>
        <w:t>n</w:t>
      </w:r>
      <w:r>
        <w:t xml:space="preserve">gelism through martyrdom, informal witnessing, and their lifestyle.  </w:t>
      </w:r>
    </w:p>
    <w:p w:rsidR="001A303D" w:rsidRDefault="001A303D" w:rsidP="00894C0C">
      <w:pPr>
        <w:tabs>
          <w:tab w:val="left" w:pos="540"/>
          <w:tab w:val="left" w:pos="990"/>
          <w:tab w:val="left" w:pos="1440"/>
          <w:tab w:val="left" w:pos="1800"/>
          <w:tab w:val="left" w:pos="2250"/>
        </w:tabs>
        <w:spacing w:after="0"/>
      </w:pPr>
    </w:p>
    <w:p w:rsidR="001A303D" w:rsidRDefault="001A303D" w:rsidP="00894C0C">
      <w:pPr>
        <w:tabs>
          <w:tab w:val="left" w:pos="540"/>
          <w:tab w:val="left" w:pos="990"/>
          <w:tab w:val="left" w:pos="1440"/>
          <w:tab w:val="left" w:pos="1800"/>
          <w:tab w:val="left" w:pos="2250"/>
        </w:tabs>
        <w:spacing w:after="0"/>
      </w:pPr>
      <w:r>
        <w:t>At the same time, there were men who served as full-time as missionaries and evangelists.  They generally lived on very little, and quite often they ended their lives as martyrs.  Yet, like the N.T. evangelists, they had a great impact on the world of their day.</w:t>
      </w:r>
    </w:p>
    <w:p w:rsidR="001A303D" w:rsidRDefault="001A303D" w:rsidP="00894C0C">
      <w:pPr>
        <w:tabs>
          <w:tab w:val="left" w:pos="540"/>
          <w:tab w:val="left" w:pos="990"/>
          <w:tab w:val="left" w:pos="1440"/>
          <w:tab w:val="left" w:pos="1800"/>
          <w:tab w:val="left" w:pos="2250"/>
        </w:tabs>
        <w:spacing w:after="0"/>
      </w:pPr>
    </w:p>
    <w:p w:rsidR="001A303D" w:rsidRDefault="001A303D" w:rsidP="00894C0C">
      <w:pPr>
        <w:tabs>
          <w:tab w:val="left" w:pos="540"/>
          <w:tab w:val="left" w:pos="990"/>
          <w:tab w:val="left" w:pos="1440"/>
          <w:tab w:val="left" w:pos="1800"/>
          <w:tab w:val="left" w:pos="2250"/>
        </w:tabs>
        <w:spacing w:after="0"/>
      </w:pPr>
      <w:r>
        <w:t>Origen wrote:</w:t>
      </w:r>
    </w:p>
    <w:p w:rsidR="001A303D" w:rsidRPr="00894C0C" w:rsidRDefault="001A303D" w:rsidP="00894C0C">
      <w:pPr>
        <w:tabs>
          <w:tab w:val="left" w:pos="540"/>
          <w:tab w:val="left" w:pos="990"/>
          <w:tab w:val="left" w:pos="1440"/>
          <w:tab w:val="left" w:pos="1800"/>
          <w:tab w:val="left" w:pos="2250"/>
        </w:tabs>
        <w:spacing w:after="0"/>
      </w:pPr>
    </w:p>
    <w:p w:rsidR="00894C0C" w:rsidRDefault="00894C0C" w:rsidP="00894C0C">
      <w:pPr>
        <w:rPr>
          <w:rFonts w:cs="Times New Roman"/>
        </w:rPr>
      </w:pPr>
      <w:r w:rsidRPr="00C23304">
        <w:rPr>
          <w:rFonts w:cs="Times New Roman"/>
          <w:color w:val="0F243E" w:themeColor="text2" w:themeShade="80"/>
        </w:rPr>
        <w:t xml:space="preserve">We </w:t>
      </w:r>
      <w:r w:rsidRPr="00C23304">
        <w:rPr>
          <w:rFonts w:cs="Times New Roman"/>
          <w:i/>
          <w:iCs/>
          <w:color w:val="0F243E" w:themeColor="text2" w:themeShade="80"/>
        </w:rPr>
        <w:t>do</w:t>
      </w:r>
      <w:r w:rsidRPr="00C23304">
        <w:rPr>
          <w:rFonts w:cs="Times New Roman"/>
          <w:color w:val="0F243E" w:themeColor="text2" w:themeShade="80"/>
        </w:rPr>
        <w:t xml:space="preserve"> desire to instruct all men in the word of God, so as to give to young men the exho</w:t>
      </w:r>
      <w:r w:rsidRPr="00C23304">
        <w:rPr>
          <w:rFonts w:cs="Times New Roman"/>
          <w:color w:val="0F243E" w:themeColor="text2" w:themeShade="80"/>
        </w:rPr>
        <w:t>r</w:t>
      </w:r>
      <w:r w:rsidRPr="00C23304">
        <w:rPr>
          <w:rFonts w:cs="Times New Roman"/>
          <w:color w:val="0F243E" w:themeColor="text2" w:themeShade="80"/>
        </w:rPr>
        <w:t>tations that are appropriate to them. We desire to show to slaves how they may recover freedom of thought and be ennobled by the Word. And those among us who are the a</w:t>
      </w:r>
      <w:r w:rsidRPr="00C23304">
        <w:rPr>
          <w:rFonts w:cs="Times New Roman"/>
          <w:color w:val="0F243E" w:themeColor="text2" w:themeShade="80"/>
        </w:rPr>
        <w:t>m</w:t>
      </w:r>
      <w:r w:rsidRPr="00C23304">
        <w:rPr>
          <w:rFonts w:cs="Times New Roman"/>
          <w:color w:val="0F243E" w:themeColor="text2" w:themeShade="80"/>
        </w:rPr>
        <w:t>bassadors of Christianity sufficiently declare that they are “debtors to Greeks and barb</w:t>
      </w:r>
      <w:r w:rsidRPr="00C23304">
        <w:rPr>
          <w:rFonts w:cs="Times New Roman"/>
          <w:color w:val="0F243E" w:themeColor="text2" w:themeShade="80"/>
        </w:rPr>
        <w:t>a</w:t>
      </w:r>
      <w:r w:rsidRPr="00C23304">
        <w:rPr>
          <w:rFonts w:cs="Times New Roman"/>
          <w:color w:val="0F243E" w:themeColor="text2" w:themeShade="80"/>
        </w:rPr>
        <w:t>rians, to wise men and fools.”</w:t>
      </w:r>
      <w:r w:rsidRPr="00894C0C">
        <w:rPr>
          <w:rFonts w:cs="Times New Roman"/>
        </w:rPr>
        <w:t xml:space="preserve">  Origen (c. 248, E), 4.485.</w:t>
      </w:r>
    </w:p>
    <w:p w:rsidR="001A303D" w:rsidRPr="00C23304" w:rsidRDefault="001A303D" w:rsidP="00894C0C">
      <w:pPr>
        <w:rPr>
          <w:rFonts w:cs="Times New Roman"/>
        </w:rPr>
      </w:pPr>
      <w:r>
        <w:rPr>
          <w:rFonts w:cs="Times New Roman"/>
        </w:rPr>
        <w:t xml:space="preserve">So Origen refers to </w:t>
      </w:r>
      <w:r w:rsidR="00C23304">
        <w:rPr>
          <w:rFonts w:cs="Times New Roman"/>
        </w:rPr>
        <w:t>Christians who served in a special way as “ambassadors of Christian</w:t>
      </w:r>
      <w:r w:rsidR="00C23304">
        <w:rPr>
          <w:rFonts w:cs="Times New Roman"/>
        </w:rPr>
        <w:t>i</w:t>
      </w:r>
      <w:r w:rsidR="00C23304">
        <w:rPr>
          <w:rFonts w:cs="Times New Roman"/>
        </w:rPr>
        <w:t xml:space="preserve">ty.”  In a general sense, we are </w:t>
      </w:r>
      <w:r w:rsidR="00C23304">
        <w:rPr>
          <w:rFonts w:cs="Times New Roman"/>
          <w:i/>
        </w:rPr>
        <w:t>all</w:t>
      </w:r>
      <w:r w:rsidR="00C23304">
        <w:rPr>
          <w:rFonts w:cs="Times New Roman"/>
        </w:rPr>
        <w:t xml:space="preserve"> ambassadors of Christ.  But some made their ambass</w:t>
      </w:r>
      <w:r w:rsidR="00C23304">
        <w:rPr>
          <w:rFonts w:cs="Times New Roman"/>
        </w:rPr>
        <w:t>a</w:t>
      </w:r>
      <w:r w:rsidR="00C23304">
        <w:rPr>
          <w:rFonts w:cs="Times New Roman"/>
        </w:rPr>
        <w:t>dorship a full-time ministry.</w:t>
      </w:r>
    </w:p>
    <w:p w:rsidR="001A303D" w:rsidRPr="00894C0C" w:rsidRDefault="001A303D" w:rsidP="00894C0C">
      <w:pPr>
        <w:rPr>
          <w:rFonts w:cs="Times New Roman"/>
        </w:rPr>
      </w:pPr>
    </w:p>
    <w:p w:rsidR="00C23304" w:rsidRDefault="00C23304" w:rsidP="00894C0C">
      <w:pPr>
        <w:rPr>
          <w:rFonts w:cs="Times New Roman"/>
        </w:rPr>
      </w:pPr>
    </w:p>
    <w:p w:rsidR="00C23304" w:rsidRDefault="00C23304" w:rsidP="00894C0C">
      <w:pPr>
        <w:rPr>
          <w:rFonts w:cs="Times New Roman"/>
        </w:rPr>
      </w:pPr>
      <w:r>
        <w:rPr>
          <w:rFonts w:cs="Times New Roman"/>
        </w:rPr>
        <w:lastRenderedPageBreak/>
        <w:t>He continues:</w:t>
      </w:r>
    </w:p>
    <w:p w:rsidR="00894C0C" w:rsidRPr="00894C0C" w:rsidRDefault="00894C0C" w:rsidP="00894C0C">
      <w:pPr>
        <w:rPr>
          <w:rFonts w:cs="Times New Roman"/>
        </w:rPr>
      </w:pPr>
      <w:r w:rsidRPr="00C23304">
        <w:rPr>
          <w:rFonts w:cs="Times New Roman"/>
          <w:color w:val="002060"/>
        </w:rPr>
        <w:t>Christians do not neglect (as far as in them lies) to take steps to disseminate their doctrine throughout the whole world. Accordingly, some of them have made it their business to tr</w:t>
      </w:r>
      <w:r w:rsidRPr="00C23304">
        <w:rPr>
          <w:rFonts w:cs="Times New Roman"/>
          <w:color w:val="002060"/>
        </w:rPr>
        <w:t>a</w:t>
      </w:r>
      <w:r w:rsidRPr="00C23304">
        <w:rPr>
          <w:rFonts w:cs="Times New Roman"/>
          <w:color w:val="002060"/>
        </w:rPr>
        <w:t>vel not only through cities, but even to villages and rural houses in order to make converts to God. And no one would claim that they d</w:t>
      </w:r>
      <w:r w:rsidR="00C23304" w:rsidRPr="00C23304">
        <w:rPr>
          <w:rFonts w:cs="Times New Roman"/>
          <w:color w:val="002060"/>
        </w:rPr>
        <w:t>o</w:t>
      </w:r>
      <w:r w:rsidRPr="00C23304">
        <w:rPr>
          <w:rFonts w:cs="Times New Roman"/>
          <w:color w:val="002060"/>
        </w:rPr>
        <w:t xml:space="preserve"> this for the sake of gain. For sometimes they </w:t>
      </w:r>
      <w:r w:rsidR="00C23304" w:rsidRPr="00C23304">
        <w:rPr>
          <w:rFonts w:cs="Times New Roman"/>
          <w:color w:val="002060"/>
        </w:rPr>
        <w:t>do</w:t>
      </w:r>
      <w:r w:rsidRPr="00C23304">
        <w:rPr>
          <w:rFonts w:cs="Times New Roman"/>
          <w:color w:val="002060"/>
        </w:rPr>
        <w:t xml:space="preserve"> not accept even necessary sustenance. Or, if at any time they </w:t>
      </w:r>
      <w:r w:rsidR="00C23304" w:rsidRPr="00C23304">
        <w:rPr>
          <w:rFonts w:cs="Times New Roman"/>
          <w:color w:val="002060"/>
        </w:rPr>
        <w:t>are</w:t>
      </w:r>
      <w:r w:rsidRPr="00C23304">
        <w:rPr>
          <w:rFonts w:cs="Times New Roman"/>
          <w:color w:val="002060"/>
        </w:rPr>
        <w:t xml:space="preserve"> pressed by a nece</w:t>
      </w:r>
      <w:r w:rsidRPr="00C23304">
        <w:rPr>
          <w:rFonts w:cs="Times New Roman"/>
          <w:color w:val="002060"/>
        </w:rPr>
        <w:t>s</w:t>
      </w:r>
      <w:r w:rsidRPr="00C23304">
        <w:rPr>
          <w:rFonts w:cs="Times New Roman"/>
          <w:color w:val="002060"/>
        </w:rPr>
        <w:t xml:space="preserve">sity of this sort, they </w:t>
      </w:r>
      <w:r w:rsidR="00C23304" w:rsidRPr="00C23304">
        <w:rPr>
          <w:rFonts w:cs="Times New Roman"/>
          <w:color w:val="002060"/>
        </w:rPr>
        <w:t>are</w:t>
      </w:r>
      <w:r w:rsidRPr="00C23304">
        <w:rPr>
          <w:rFonts w:cs="Times New Roman"/>
          <w:color w:val="002060"/>
        </w:rPr>
        <w:t xml:space="preserve"> content with the mere supplying of their needs.</w:t>
      </w:r>
      <w:r w:rsidRPr="00894C0C">
        <w:rPr>
          <w:rFonts w:cs="Times New Roman"/>
        </w:rPr>
        <w:t xml:space="preserve"> Origen (c. 248, E), 4.468.</w:t>
      </w:r>
    </w:p>
    <w:p w:rsidR="002348C2" w:rsidRDefault="00C23304" w:rsidP="00217F3E">
      <w:pPr>
        <w:tabs>
          <w:tab w:val="left" w:pos="540"/>
          <w:tab w:val="left" w:pos="990"/>
          <w:tab w:val="left" w:pos="1440"/>
          <w:tab w:val="left" w:pos="1800"/>
          <w:tab w:val="left" w:pos="2250"/>
        </w:tabs>
        <w:spacing w:after="0"/>
      </w:pPr>
      <w:r>
        <w:t>So in the early church period, you had everyone in the church bearing witness is whatever way they could.  But you also had</w:t>
      </w:r>
      <w:r w:rsidR="002348C2">
        <w:t xml:space="preserve"> full-time evangelists, who traveled from place to place (like Paul) and helped to plant churches all throughout the ancient world.  </w:t>
      </w:r>
    </w:p>
    <w:p w:rsidR="002348C2" w:rsidRDefault="002348C2" w:rsidP="00217F3E">
      <w:pPr>
        <w:tabs>
          <w:tab w:val="left" w:pos="540"/>
          <w:tab w:val="left" w:pos="990"/>
          <w:tab w:val="left" w:pos="1440"/>
          <w:tab w:val="left" w:pos="1800"/>
          <w:tab w:val="left" w:pos="2250"/>
        </w:tabs>
        <w:spacing w:after="0"/>
      </w:pPr>
    </w:p>
    <w:p w:rsidR="00197F73" w:rsidRDefault="002348C2" w:rsidP="00217F3E">
      <w:pPr>
        <w:tabs>
          <w:tab w:val="left" w:pos="540"/>
          <w:tab w:val="left" w:pos="990"/>
          <w:tab w:val="left" w:pos="1440"/>
          <w:tab w:val="left" w:pos="1800"/>
          <w:tab w:val="left" w:pos="2250"/>
        </w:tabs>
        <w:spacing w:after="0"/>
      </w:pPr>
      <w:r>
        <w:t>Justin Martyr was one such person.  After his conversion, he never married.  Rather, he d</w:t>
      </w:r>
      <w:r>
        <w:t>e</w:t>
      </w:r>
      <w:r>
        <w:t>voted his entire life to evangelism.  He risked his life by writing one of the earliest apologies or defenses of Christianity, addressing it to the emperor himself.  And he managed to co</w:t>
      </w:r>
      <w:r>
        <w:t>n</w:t>
      </w:r>
      <w:r>
        <w:t>vert many persons who had formerly been philosophers, just like himself.  This infuriated other philosophers, who finally were able to have him arrested for being a Christian and put to death.</w:t>
      </w:r>
    </w:p>
    <w:p w:rsidR="00C23304" w:rsidRDefault="00C23304" w:rsidP="00217F3E">
      <w:pPr>
        <w:tabs>
          <w:tab w:val="left" w:pos="540"/>
          <w:tab w:val="left" w:pos="990"/>
          <w:tab w:val="left" w:pos="1440"/>
          <w:tab w:val="left" w:pos="1800"/>
          <w:tab w:val="left" w:pos="2250"/>
        </w:tabs>
        <w:spacing w:after="0"/>
      </w:pPr>
    </w:p>
    <w:p w:rsidR="00C23304" w:rsidRPr="00894C0C" w:rsidRDefault="00C23304" w:rsidP="00217F3E">
      <w:pPr>
        <w:tabs>
          <w:tab w:val="left" w:pos="540"/>
          <w:tab w:val="left" w:pos="990"/>
          <w:tab w:val="left" w:pos="1440"/>
          <w:tab w:val="left" w:pos="1800"/>
          <w:tab w:val="left" w:pos="2250"/>
        </w:tabs>
        <w:spacing w:after="0"/>
      </w:pPr>
    </w:p>
    <w:p w:rsidR="00736BD4" w:rsidRPr="00894C0C" w:rsidRDefault="00736BD4" w:rsidP="00217F3E">
      <w:pPr>
        <w:tabs>
          <w:tab w:val="left" w:pos="540"/>
          <w:tab w:val="left" w:pos="990"/>
          <w:tab w:val="left" w:pos="1440"/>
          <w:tab w:val="left" w:pos="1800"/>
          <w:tab w:val="left" w:pos="2250"/>
        </w:tabs>
        <w:spacing w:after="0"/>
        <w:rPr>
          <w:sz w:val="32"/>
          <w:szCs w:val="32"/>
        </w:rPr>
      </w:pPr>
      <w:r w:rsidRPr="00281DD1">
        <w:rPr>
          <w:sz w:val="32"/>
          <w:szCs w:val="32"/>
          <w:shd w:val="clear" w:color="auto" w:fill="EAF1DD" w:themeFill="accent3" w:themeFillTint="33"/>
        </w:rPr>
        <w:t>4.</w:t>
      </w:r>
      <w:r w:rsidRPr="00281DD1">
        <w:rPr>
          <w:sz w:val="32"/>
          <w:szCs w:val="32"/>
          <w:shd w:val="clear" w:color="auto" w:fill="EAF1DD" w:themeFill="accent3" w:themeFillTint="33"/>
        </w:rPr>
        <w:tab/>
        <w:t>Why they evangelized</w:t>
      </w:r>
    </w:p>
    <w:p w:rsidR="00EE3D90" w:rsidRDefault="00EE3D90" w:rsidP="00217F3E">
      <w:pPr>
        <w:tabs>
          <w:tab w:val="left" w:pos="540"/>
          <w:tab w:val="left" w:pos="990"/>
          <w:tab w:val="left" w:pos="1440"/>
          <w:tab w:val="left" w:pos="1800"/>
          <w:tab w:val="left" w:pos="2250"/>
        </w:tabs>
        <w:spacing w:after="0"/>
      </w:pPr>
    </w:p>
    <w:p w:rsidR="002348C2" w:rsidRDefault="002348C2" w:rsidP="00217F3E">
      <w:pPr>
        <w:tabs>
          <w:tab w:val="left" w:pos="540"/>
          <w:tab w:val="left" w:pos="990"/>
          <w:tab w:val="left" w:pos="1440"/>
          <w:tab w:val="left" w:pos="1800"/>
          <w:tab w:val="left" w:pos="2250"/>
        </w:tabs>
        <w:spacing w:after="0"/>
      </w:pPr>
      <w:r>
        <w:tab/>
        <w:t xml:space="preserve">So the logical Q becomes:  Since it put them in so much </w:t>
      </w:r>
      <w:r w:rsidR="00E56177">
        <w:t>jeopardy</w:t>
      </w:r>
      <w:r>
        <w:t xml:space="preserve">, </w:t>
      </w:r>
      <w:r>
        <w:rPr>
          <w:i/>
        </w:rPr>
        <w:t>why</w:t>
      </w:r>
      <w:r>
        <w:t xml:space="preserve"> did the EC </w:t>
      </w:r>
      <w:r w:rsidR="00E56177">
        <w:t>risk their lives to spread the Gospel?  Particularly, when so many of us today do very little to evangelize?</w:t>
      </w:r>
    </w:p>
    <w:p w:rsidR="00E56177" w:rsidRDefault="00E56177" w:rsidP="00217F3E">
      <w:pPr>
        <w:tabs>
          <w:tab w:val="left" w:pos="540"/>
          <w:tab w:val="left" w:pos="990"/>
          <w:tab w:val="left" w:pos="1440"/>
          <w:tab w:val="left" w:pos="1800"/>
          <w:tab w:val="left" w:pos="2250"/>
        </w:tabs>
        <w:spacing w:after="0"/>
      </w:pPr>
    </w:p>
    <w:p w:rsidR="00E56177" w:rsidRPr="002348C2" w:rsidRDefault="00E56177" w:rsidP="00217F3E">
      <w:pPr>
        <w:tabs>
          <w:tab w:val="left" w:pos="540"/>
          <w:tab w:val="left" w:pos="990"/>
          <w:tab w:val="left" w:pos="1440"/>
          <w:tab w:val="left" w:pos="1800"/>
          <w:tab w:val="left" w:pos="2250"/>
        </w:tabs>
        <w:spacing w:after="0"/>
      </w:pPr>
      <w:r>
        <w:tab/>
        <w:t xml:space="preserve">Well, the first reason is because they saw it as the work Jesus gave </w:t>
      </w:r>
      <w:r w:rsidRPr="00E56177">
        <w:rPr>
          <w:i/>
        </w:rPr>
        <w:t>all</w:t>
      </w:r>
      <w:r>
        <w:t xml:space="preserve"> His disciples to do.  He had commissioned His apostles:</w:t>
      </w:r>
    </w:p>
    <w:p w:rsidR="002348C2" w:rsidRDefault="002348C2" w:rsidP="00217F3E">
      <w:pPr>
        <w:tabs>
          <w:tab w:val="left" w:pos="540"/>
          <w:tab w:val="left" w:pos="990"/>
          <w:tab w:val="left" w:pos="1440"/>
          <w:tab w:val="left" w:pos="1800"/>
          <w:tab w:val="left" w:pos="2250"/>
        </w:tabs>
        <w:spacing w:after="0"/>
      </w:pPr>
    </w:p>
    <w:p w:rsidR="00E56177" w:rsidRDefault="00E56177" w:rsidP="00E56177">
      <w:pPr>
        <w:rPr>
          <w:rFonts w:cs="Humanist 521 Roman"/>
          <w:smallCaps/>
          <w:sz w:val="21"/>
          <w:szCs w:val="21"/>
        </w:rPr>
      </w:pPr>
      <w:r w:rsidRPr="00894C0C">
        <w:rPr>
          <w:rFonts w:cs="Times New Roman"/>
          <w:i/>
          <w:iCs/>
        </w:rPr>
        <w:t>Go therefore and make disciples of all the nations</w:t>
      </w:r>
      <w:r w:rsidRPr="00894C0C">
        <w:rPr>
          <w:rFonts w:cs="Times New Roman"/>
        </w:rPr>
        <w:t xml:space="preserve">. </w:t>
      </w:r>
      <w:r w:rsidRPr="00894C0C">
        <w:rPr>
          <w:rFonts w:cs="Humanist 521 Roman"/>
          <w:smallCaps/>
          <w:sz w:val="21"/>
          <w:szCs w:val="21"/>
        </w:rPr>
        <w:t>Matt 28:19.</w:t>
      </w:r>
    </w:p>
    <w:p w:rsidR="00E56177" w:rsidRPr="00E56177" w:rsidRDefault="00E56177" w:rsidP="00E56177">
      <w:pPr>
        <w:rPr>
          <w:rFonts w:cs="Times New Roman"/>
        </w:rPr>
      </w:pPr>
      <w:r w:rsidRPr="00E56177">
        <w:rPr>
          <w:rFonts w:cs="Humanist 521 Roman"/>
        </w:rPr>
        <w:t>But they didn’t see that command as applying only to the apostles and therefore ending once the apostles died.</w:t>
      </w:r>
      <w:r w:rsidR="00165F23">
        <w:rPr>
          <w:rFonts w:cs="Humanist 521 Roman"/>
        </w:rPr>
        <w:t xml:space="preserve">  After all, Jesus had foretold:  </w:t>
      </w:r>
    </w:p>
    <w:p w:rsidR="00EE3D90" w:rsidRDefault="006E03A0" w:rsidP="00EE3D90">
      <w:pPr>
        <w:rPr>
          <w:rFonts w:cs="Humanist 521 Roman"/>
          <w:smallCaps/>
          <w:sz w:val="21"/>
          <w:szCs w:val="21"/>
        </w:rPr>
      </w:pPr>
      <w:r w:rsidRPr="00894C0C">
        <w:rPr>
          <w:lang w:val="en-CA"/>
        </w:rPr>
        <w:fldChar w:fldCharType="begin"/>
      </w:r>
      <w:r w:rsidR="00EE3D90" w:rsidRPr="00894C0C">
        <w:rPr>
          <w:lang w:val="en-CA"/>
        </w:rPr>
        <w:instrText xml:space="preserve"> SEQ CHAPTER \h \r 1</w:instrText>
      </w:r>
      <w:r w:rsidRPr="00894C0C">
        <w:rPr>
          <w:lang w:val="en-CA"/>
        </w:rPr>
        <w:fldChar w:fldCharType="end"/>
      </w:r>
      <w:r w:rsidR="00EE3D90" w:rsidRPr="00894C0C">
        <w:rPr>
          <w:rFonts w:cs="Times New Roman"/>
          <w:i/>
          <w:iCs/>
        </w:rPr>
        <w:t>And this gospel of the kingdom will be preached in all the world as a witness to all the nations, and then the end will come</w:t>
      </w:r>
      <w:r w:rsidR="00EE3D90" w:rsidRPr="00894C0C">
        <w:rPr>
          <w:rFonts w:cs="Times New Roman"/>
        </w:rPr>
        <w:t xml:space="preserve">. </w:t>
      </w:r>
      <w:r w:rsidR="00EE3D90" w:rsidRPr="00894C0C">
        <w:rPr>
          <w:rFonts w:cs="Humanist 521 Roman"/>
          <w:smallCaps/>
          <w:sz w:val="21"/>
          <w:szCs w:val="21"/>
        </w:rPr>
        <w:t>Matt 24.14.</w:t>
      </w:r>
    </w:p>
    <w:p w:rsidR="00165F23" w:rsidRDefault="00165F23" w:rsidP="00EE3D90">
      <w:pPr>
        <w:rPr>
          <w:rFonts w:cs="Humanist 521 Roman"/>
          <w:smallCaps/>
          <w:sz w:val="21"/>
          <w:szCs w:val="21"/>
        </w:rPr>
      </w:pPr>
    </w:p>
    <w:p w:rsidR="00165F23" w:rsidRDefault="00165F23" w:rsidP="00EE3D90">
      <w:pPr>
        <w:rPr>
          <w:rFonts w:cs="Humanist 521 Roman"/>
          <w:smallCaps/>
          <w:sz w:val="21"/>
          <w:szCs w:val="21"/>
        </w:rPr>
      </w:pPr>
    </w:p>
    <w:p w:rsidR="00165F23" w:rsidRPr="00165F23" w:rsidRDefault="00165F23" w:rsidP="00EE3D90">
      <w:pPr>
        <w:rPr>
          <w:rFonts w:cs="Times New Roman"/>
        </w:rPr>
      </w:pPr>
      <w:r w:rsidRPr="00165F23">
        <w:rPr>
          <w:rFonts w:cs="Humanist 521 Roman"/>
          <w:smallCaps/>
        </w:rPr>
        <w:lastRenderedPageBreak/>
        <w:t>II.</w:t>
      </w:r>
      <w:r w:rsidRPr="00165F23">
        <w:rPr>
          <w:rFonts w:cs="Humanist 521 Roman"/>
          <w:smallCaps/>
        </w:rPr>
        <w:tab/>
        <w:t>Another reason they evangelized was because they understood that they shared in bloodguilt if they didn’t warn their generation of the jud</w:t>
      </w:r>
      <w:r w:rsidRPr="00165F23">
        <w:rPr>
          <w:rFonts w:cs="Humanist 521 Roman"/>
          <w:smallCaps/>
        </w:rPr>
        <w:t>g</w:t>
      </w:r>
      <w:r w:rsidRPr="00165F23">
        <w:rPr>
          <w:rFonts w:cs="Humanist 521 Roman"/>
          <w:smallCaps/>
        </w:rPr>
        <w:t>ment to come.</w:t>
      </w:r>
    </w:p>
    <w:p w:rsidR="00165F23" w:rsidRDefault="00165F23" w:rsidP="00EE3D90">
      <w:pPr>
        <w:rPr>
          <w:rFonts w:cs="Times New Roman"/>
        </w:rPr>
      </w:pPr>
      <w:r>
        <w:rPr>
          <w:rFonts w:cs="Times New Roman"/>
        </w:rPr>
        <w:t>Quoting from Ezekiel, Justin Martyr explained to the Romans:</w:t>
      </w:r>
    </w:p>
    <w:p w:rsidR="00EE3D90" w:rsidRPr="00894C0C" w:rsidRDefault="00165F23" w:rsidP="00EE3D90">
      <w:pPr>
        <w:rPr>
          <w:rFonts w:cs="Times New Roman"/>
        </w:rPr>
      </w:pPr>
      <w:r>
        <w:rPr>
          <w:rFonts w:cs="Times New Roman"/>
        </w:rPr>
        <w:t>“</w:t>
      </w:r>
      <w:r w:rsidR="00EE3D90" w:rsidRPr="00894C0C">
        <w:rPr>
          <w:rFonts w:cs="Times New Roman"/>
        </w:rPr>
        <w:t>His blood I will require at your hand. But if you warn him, you will be innocent.” For this reason, out of fear, we are very earnest in desiring to witness according to the Scriptures—but not from love of money, of glory, or of pleasure. Justin Martyr (c. 160, E), 1.240.</w:t>
      </w:r>
    </w:p>
    <w:p w:rsidR="00EE3D90" w:rsidRDefault="00EE3D90" w:rsidP="00EE3D90">
      <w:pPr>
        <w:tabs>
          <w:tab w:val="left" w:pos="540"/>
          <w:tab w:val="left" w:pos="990"/>
          <w:tab w:val="left" w:pos="1440"/>
          <w:tab w:val="left" w:pos="1800"/>
          <w:tab w:val="left" w:pos="2250"/>
        </w:tabs>
        <w:spacing w:after="0"/>
        <w:rPr>
          <w:rFonts w:cs="Times New Roman"/>
        </w:rPr>
      </w:pPr>
    </w:p>
    <w:p w:rsidR="00281DD1" w:rsidRPr="00894C0C" w:rsidRDefault="00281DD1" w:rsidP="00EE3D90">
      <w:pPr>
        <w:tabs>
          <w:tab w:val="left" w:pos="540"/>
          <w:tab w:val="left" w:pos="990"/>
          <w:tab w:val="left" w:pos="1440"/>
          <w:tab w:val="left" w:pos="1800"/>
          <w:tab w:val="left" w:pos="2250"/>
        </w:tabs>
        <w:spacing w:after="0"/>
        <w:rPr>
          <w:rFonts w:cs="Times New Roman"/>
        </w:rPr>
      </w:pPr>
    </w:p>
    <w:p w:rsidR="00EE3D90" w:rsidRPr="00894C0C" w:rsidRDefault="00197F73" w:rsidP="00EE3D90">
      <w:pPr>
        <w:rPr>
          <w:rFonts w:cs="Times New Roman"/>
          <w:sz w:val="32"/>
          <w:szCs w:val="32"/>
        </w:rPr>
      </w:pPr>
      <w:r w:rsidRPr="00281DD1">
        <w:rPr>
          <w:rFonts w:cs="Times New Roman"/>
          <w:sz w:val="32"/>
          <w:szCs w:val="32"/>
          <w:shd w:val="clear" w:color="auto" w:fill="EAF1DD" w:themeFill="accent3" w:themeFillTint="33"/>
        </w:rPr>
        <w:t>5.</w:t>
      </w:r>
      <w:r w:rsidRPr="00281DD1">
        <w:rPr>
          <w:rFonts w:cs="Times New Roman"/>
          <w:sz w:val="32"/>
          <w:szCs w:val="32"/>
          <w:shd w:val="clear" w:color="auto" w:fill="EAF1DD" w:themeFill="accent3" w:themeFillTint="33"/>
        </w:rPr>
        <w:tab/>
      </w:r>
      <w:r w:rsidR="00840E57" w:rsidRPr="00281DD1">
        <w:rPr>
          <w:rFonts w:cs="Times New Roman"/>
          <w:sz w:val="32"/>
          <w:szCs w:val="32"/>
          <w:shd w:val="clear" w:color="auto" w:fill="EAF1DD" w:themeFill="accent3" w:themeFillTint="33"/>
        </w:rPr>
        <w:t xml:space="preserve">Divine Power: </w:t>
      </w:r>
      <w:r w:rsidRPr="00281DD1">
        <w:rPr>
          <w:rFonts w:cs="Times New Roman"/>
          <w:sz w:val="32"/>
          <w:szCs w:val="32"/>
          <w:shd w:val="clear" w:color="auto" w:fill="EAF1DD" w:themeFill="accent3" w:themeFillTint="33"/>
        </w:rPr>
        <w:t>What made their evangelism effective</w:t>
      </w:r>
    </w:p>
    <w:p w:rsidR="00165F23" w:rsidRDefault="00FA3385" w:rsidP="00EE3D90">
      <w:pPr>
        <w:rPr>
          <w:rFonts w:cs="Times New Roman"/>
        </w:rPr>
      </w:pPr>
      <w:r>
        <w:rPr>
          <w:rFonts w:cs="Times New Roman"/>
        </w:rPr>
        <w:t>Now, it’s important that you understand that Christianity would not have spread so rapidly if it had all depended upon their own efforts.  As zealous and bold as they were, more was needed than what their human power could supply.</w:t>
      </w:r>
    </w:p>
    <w:p w:rsidR="00165F23" w:rsidRDefault="00FA3385" w:rsidP="00EE3D90">
      <w:pPr>
        <w:rPr>
          <w:rFonts w:cs="Times New Roman"/>
        </w:rPr>
      </w:pPr>
      <w:r>
        <w:rPr>
          <w:rFonts w:cs="Times New Roman"/>
        </w:rPr>
        <w:t xml:space="preserve">After all, Jesus had told His disciples:  “Without me, you can do nothing.”  He also said: </w:t>
      </w:r>
      <w:r w:rsidR="00A6664B">
        <w:rPr>
          <w:rFonts w:cs="Times New Roman"/>
        </w:rPr>
        <w:t>“No one can come to Me, unless it has been granted to him by My Father.”</w:t>
      </w:r>
    </w:p>
    <w:p w:rsidR="00CD5E33" w:rsidRDefault="00CD5E33" w:rsidP="00EE3D90">
      <w:pPr>
        <w:rPr>
          <w:rFonts w:cs="Times New Roman"/>
        </w:rPr>
      </w:pPr>
      <w:r>
        <w:rPr>
          <w:rFonts w:cs="Times New Roman"/>
        </w:rPr>
        <w:t>And the early Christians recognized their dependence upon God.</w:t>
      </w:r>
    </w:p>
    <w:p w:rsidR="00EE3D90" w:rsidRPr="00CD5E33" w:rsidRDefault="00EE3D90" w:rsidP="00EE3D90">
      <w:pPr>
        <w:rPr>
          <w:rFonts w:cs="Times New Roman"/>
          <w:color w:val="002060"/>
        </w:rPr>
      </w:pPr>
      <w:r w:rsidRPr="00CD5E33">
        <w:rPr>
          <w:rFonts w:cs="Times New Roman"/>
          <w:color w:val="002060"/>
        </w:rPr>
        <w:t>The Word of God declares that the preaching is not sufficient to reach the human heart (even though it may be true and worthy of belief), unless a certain power is imparted to the speaker from God. Origen (c. 248, E), 4.573.</w:t>
      </w:r>
    </w:p>
    <w:p w:rsidR="008407F6" w:rsidRPr="00CD5E33" w:rsidRDefault="008407F6" w:rsidP="008407F6">
      <w:pPr>
        <w:rPr>
          <w:rFonts w:cs="Times New Roman"/>
          <w:color w:val="002060"/>
        </w:rPr>
      </w:pPr>
      <w:r w:rsidRPr="00CD5E33">
        <w:rPr>
          <w:rFonts w:cs="Times New Roman"/>
          <w:color w:val="002060"/>
        </w:rPr>
        <w:t>Could it have come to pass without divine assistance that Jesus...could have been so su</w:t>
      </w:r>
      <w:r w:rsidRPr="00CD5E33">
        <w:rPr>
          <w:rFonts w:cs="Times New Roman"/>
          <w:color w:val="002060"/>
        </w:rPr>
        <w:t>c</w:t>
      </w:r>
      <w:r w:rsidRPr="00CD5E33">
        <w:rPr>
          <w:rFonts w:cs="Times New Roman"/>
          <w:color w:val="002060"/>
        </w:rPr>
        <w:t>cessful that everywhere throughout the world, many persons—Greeks as well as barbarians, educated as well as ignorant—adopted His doctrine? In fact, they have even met death in its defense, rather than to deny it. No one has ever related the same thing to have been done for any other movement.  Origen (c. 248, E), 4.407.</w:t>
      </w:r>
    </w:p>
    <w:p w:rsidR="00CD5E33" w:rsidRDefault="00AF2C5A" w:rsidP="00840E57">
      <w:pPr>
        <w:tabs>
          <w:tab w:val="left" w:pos="540"/>
          <w:tab w:val="left" w:pos="990"/>
          <w:tab w:val="left" w:pos="1440"/>
          <w:tab w:val="left" w:pos="1800"/>
          <w:tab w:val="left" w:pos="2250"/>
        </w:tabs>
        <w:spacing w:after="0"/>
        <w:rPr>
          <w:lang w:val="en-CA"/>
        </w:rPr>
      </w:pPr>
      <w:r>
        <w:rPr>
          <w:lang w:val="en-CA"/>
        </w:rPr>
        <w:t>The changes in people’s lives that were brought about by the power of the Holy Spirit were, in turn, a witness to the truth of Christianity.</w:t>
      </w:r>
    </w:p>
    <w:p w:rsidR="00CD5E33" w:rsidRDefault="00CD5E33" w:rsidP="00840E57">
      <w:pPr>
        <w:tabs>
          <w:tab w:val="left" w:pos="540"/>
          <w:tab w:val="left" w:pos="990"/>
          <w:tab w:val="left" w:pos="1440"/>
          <w:tab w:val="left" w:pos="1800"/>
          <w:tab w:val="left" w:pos="2250"/>
        </w:tabs>
        <w:spacing w:after="0"/>
        <w:rPr>
          <w:lang w:val="en-CA"/>
        </w:rPr>
      </w:pPr>
    </w:p>
    <w:p w:rsidR="00840E57" w:rsidRPr="00AF2C5A" w:rsidRDefault="006E03A0" w:rsidP="00840E57">
      <w:pPr>
        <w:tabs>
          <w:tab w:val="left" w:pos="540"/>
          <w:tab w:val="left" w:pos="990"/>
          <w:tab w:val="left" w:pos="1440"/>
          <w:tab w:val="left" w:pos="1800"/>
          <w:tab w:val="left" w:pos="2250"/>
        </w:tabs>
        <w:spacing w:after="0"/>
        <w:rPr>
          <w:rFonts w:cs="Times New Roman"/>
          <w:color w:val="002060"/>
        </w:rPr>
      </w:pPr>
      <w:r w:rsidRPr="00AF2C5A">
        <w:rPr>
          <w:color w:val="002060"/>
          <w:lang w:val="en-CA"/>
        </w:rPr>
        <w:fldChar w:fldCharType="begin"/>
      </w:r>
      <w:r w:rsidR="00840E57" w:rsidRPr="00AF2C5A">
        <w:rPr>
          <w:color w:val="002060"/>
          <w:lang w:val="en-CA"/>
        </w:rPr>
        <w:instrText xml:space="preserve"> SEQ CHAPTER \h \r 1</w:instrText>
      </w:r>
      <w:r w:rsidRPr="00AF2C5A">
        <w:rPr>
          <w:color w:val="002060"/>
          <w:lang w:val="en-CA"/>
        </w:rPr>
        <w:fldChar w:fldCharType="end"/>
      </w:r>
      <w:r w:rsidR="00840E57" w:rsidRPr="00AF2C5A">
        <w:rPr>
          <w:rFonts w:cs="Times New Roman"/>
          <w:color w:val="002060"/>
        </w:rPr>
        <w:t>No improvement ever takes place among men without divine help. How much more conf</w:t>
      </w:r>
      <w:r w:rsidR="00840E57" w:rsidRPr="00AF2C5A">
        <w:rPr>
          <w:rFonts w:cs="Times New Roman"/>
          <w:color w:val="002060"/>
        </w:rPr>
        <w:t>i</w:t>
      </w:r>
      <w:r w:rsidR="00840E57" w:rsidRPr="00AF2C5A">
        <w:rPr>
          <w:rFonts w:cs="Times New Roman"/>
          <w:color w:val="002060"/>
        </w:rPr>
        <w:t>dently will a person make the same assertion regarding Jesus, when he compares the former lives of many converts to His doctrine with their later conduct. This is especially so if he r</w:t>
      </w:r>
      <w:r w:rsidR="00840E57" w:rsidRPr="00AF2C5A">
        <w:rPr>
          <w:rFonts w:cs="Times New Roman"/>
          <w:color w:val="002060"/>
        </w:rPr>
        <w:t>e</w:t>
      </w:r>
      <w:r w:rsidR="00840E57" w:rsidRPr="00AF2C5A">
        <w:rPr>
          <w:rFonts w:cs="Times New Roman"/>
          <w:color w:val="002060"/>
        </w:rPr>
        <w:t>flects on what acts of licentiousness, injustice, and covetousness they formerly indulged in. ...Yet, these same persons, from the time that they adopted [Christianity] have become in some way meeker, more religious, and more consistent.  Origen (c. 248, E), 4.407.</w:t>
      </w:r>
    </w:p>
    <w:p w:rsidR="008407F6" w:rsidRPr="00AF2C5A" w:rsidRDefault="008407F6" w:rsidP="008407F6">
      <w:pPr>
        <w:rPr>
          <w:rFonts w:cs="Times New Roman"/>
          <w:color w:val="002060"/>
        </w:rPr>
      </w:pPr>
    </w:p>
    <w:p w:rsidR="00CC51AC" w:rsidRPr="00894C0C" w:rsidRDefault="00CC51AC" w:rsidP="008407F6">
      <w:pPr>
        <w:tabs>
          <w:tab w:val="left" w:pos="540"/>
          <w:tab w:val="left" w:pos="990"/>
          <w:tab w:val="left" w:pos="1440"/>
          <w:tab w:val="left" w:pos="1800"/>
          <w:tab w:val="left" w:pos="2250"/>
        </w:tabs>
        <w:spacing w:after="0"/>
        <w:rPr>
          <w:rFonts w:cs="Times New Roman"/>
        </w:rPr>
      </w:pPr>
    </w:p>
    <w:p w:rsidR="00CC51AC" w:rsidRPr="00894C0C" w:rsidRDefault="00E27D19" w:rsidP="008407F6">
      <w:pPr>
        <w:tabs>
          <w:tab w:val="left" w:pos="540"/>
          <w:tab w:val="left" w:pos="990"/>
          <w:tab w:val="left" w:pos="1440"/>
          <w:tab w:val="left" w:pos="1800"/>
          <w:tab w:val="left" w:pos="2250"/>
        </w:tabs>
        <w:spacing w:after="0"/>
        <w:rPr>
          <w:rFonts w:cs="Times New Roman"/>
        </w:rPr>
      </w:pPr>
      <w:r w:rsidRPr="00894C0C">
        <w:rPr>
          <w:rFonts w:cs="Times New Roman"/>
        </w:rPr>
        <w:t>TESTIMONIES OF CONVERSION</w:t>
      </w:r>
    </w:p>
    <w:p w:rsidR="00E27D19" w:rsidRDefault="00E27D19" w:rsidP="008407F6">
      <w:pPr>
        <w:tabs>
          <w:tab w:val="left" w:pos="540"/>
          <w:tab w:val="left" w:pos="990"/>
          <w:tab w:val="left" w:pos="1440"/>
          <w:tab w:val="left" w:pos="1800"/>
          <w:tab w:val="left" w:pos="2250"/>
        </w:tabs>
        <w:spacing w:after="0"/>
        <w:rPr>
          <w:rFonts w:cs="Times New Roman"/>
        </w:rPr>
      </w:pPr>
    </w:p>
    <w:p w:rsidR="003A134F" w:rsidRDefault="003A134F" w:rsidP="008407F6">
      <w:pPr>
        <w:tabs>
          <w:tab w:val="left" w:pos="540"/>
          <w:tab w:val="left" w:pos="990"/>
          <w:tab w:val="left" w:pos="1440"/>
          <w:tab w:val="left" w:pos="1800"/>
          <w:tab w:val="left" w:pos="2250"/>
        </w:tabs>
        <w:spacing w:after="0"/>
        <w:rPr>
          <w:rFonts w:cs="Times New Roman"/>
        </w:rPr>
      </w:pPr>
      <w:r>
        <w:rPr>
          <w:rFonts w:cs="Times New Roman"/>
        </w:rPr>
        <w:t>Tatian, who had been discipled by Justin Martyr:</w:t>
      </w:r>
    </w:p>
    <w:p w:rsidR="003A134F" w:rsidRPr="00894C0C" w:rsidRDefault="003A134F" w:rsidP="008407F6">
      <w:pPr>
        <w:tabs>
          <w:tab w:val="left" w:pos="540"/>
          <w:tab w:val="left" w:pos="990"/>
          <w:tab w:val="left" w:pos="1440"/>
          <w:tab w:val="left" w:pos="1800"/>
          <w:tab w:val="left" w:pos="2250"/>
        </w:tabs>
        <w:spacing w:after="0"/>
        <w:rPr>
          <w:rFonts w:cs="Times New Roman"/>
        </w:rPr>
      </w:pPr>
    </w:p>
    <w:p w:rsidR="00E27D19" w:rsidRPr="00AF3065" w:rsidRDefault="00E27D19" w:rsidP="00E27D19">
      <w:pPr>
        <w:rPr>
          <w:rFonts w:cs="Times New Roman"/>
          <w:color w:val="002060"/>
        </w:rPr>
      </w:pPr>
      <w:r w:rsidRPr="00AF3065">
        <w:rPr>
          <w:rFonts w:cs="Times New Roman"/>
          <w:color w:val="002060"/>
        </w:rPr>
        <w:t>Retiring by myself, I sought how I might be able to discover the truth. And, while I was gi</w:t>
      </w:r>
      <w:r w:rsidRPr="00AF3065">
        <w:rPr>
          <w:rFonts w:cs="Times New Roman"/>
          <w:color w:val="002060"/>
        </w:rPr>
        <w:t>v</w:t>
      </w:r>
      <w:r w:rsidRPr="00AF3065">
        <w:rPr>
          <w:rFonts w:cs="Times New Roman"/>
          <w:color w:val="002060"/>
        </w:rPr>
        <w:t>ing my most earnest attention to the matter, I happened to meet with certain barbaric wri</w:t>
      </w:r>
      <w:r w:rsidRPr="00AF3065">
        <w:rPr>
          <w:rFonts w:cs="Times New Roman"/>
          <w:color w:val="002060"/>
        </w:rPr>
        <w:t>t</w:t>
      </w:r>
      <w:r w:rsidRPr="00AF3065">
        <w:rPr>
          <w:rFonts w:cs="Times New Roman"/>
          <w:color w:val="002060"/>
        </w:rPr>
        <w:t>ings, too old to be compared with the opinions of the Greeks—yet, too divine to be co</w:t>
      </w:r>
      <w:r w:rsidRPr="00AF3065">
        <w:rPr>
          <w:rFonts w:cs="Times New Roman"/>
          <w:color w:val="002060"/>
        </w:rPr>
        <w:t>m</w:t>
      </w:r>
      <w:r w:rsidRPr="00AF3065">
        <w:rPr>
          <w:rFonts w:cs="Times New Roman"/>
          <w:color w:val="002060"/>
        </w:rPr>
        <w:t>pared with their errors. And I was led to put faith in them by the unpretentious nature of the language, the candid character of the writers, the foreknowledge displayed of future events, the excellent quality of the teachings, and the declaration that the government of the universe is centered in one Being.  Tatian (c. 160, E), 2.77.</w:t>
      </w:r>
    </w:p>
    <w:p w:rsidR="00E27D19" w:rsidRPr="00894C0C" w:rsidRDefault="00AF3065" w:rsidP="00E27D19">
      <w:pPr>
        <w:rPr>
          <w:rFonts w:cs="Times New Roman"/>
        </w:rPr>
      </w:pPr>
      <w:r>
        <w:rPr>
          <w:rFonts w:cs="Times New Roman"/>
        </w:rPr>
        <w:t>Theophilus was an early Christian apologist, who was himself a convert from pagandom.  He mentioned how he used to scoff at the thought of a future judgment:</w:t>
      </w:r>
    </w:p>
    <w:p w:rsidR="00E27D19" w:rsidRPr="00AF3065" w:rsidRDefault="00E27D19" w:rsidP="00E27D19">
      <w:pPr>
        <w:rPr>
          <w:rFonts w:cs="Times New Roman"/>
          <w:color w:val="002060"/>
        </w:rPr>
      </w:pPr>
      <w:r w:rsidRPr="00AF3065">
        <w:rPr>
          <w:rFonts w:cs="Times New Roman"/>
          <w:color w:val="002060"/>
        </w:rPr>
        <w:t>I myself also used to disbelieve that this would take place. However, now, having taken these things into consideration, I believe. At the same time, I met with the sacred Scriptures of the holy prophets. By the Spirit of God, they foretold the things that have already ha</w:t>
      </w:r>
      <w:r w:rsidRPr="00AF3065">
        <w:rPr>
          <w:rFonts w:cs="Times New Roman"/>
          <w:color w:val="002060"/>
        </w:rPr>
        <w:t>p</w:t>
      </w:r>
      <w:r w:rsidRPr="00AF3065">
        <w:rPr>
          <w:rFonts w:cs="Times New Roman"/>
          <w:color w:val="002060"/>
        </w:rPr>
        <w:t>pened, just as they came to pass. [They also predicted] the things now occurring...and future things in the order in which they will be accomplished. Acknowledging this proof of events happening just as they were predicted, I no longer disbelieve, but believe.  Theophilus (c. 180, E), 2.9</w:t>
      </w:r>
    </w:p>
    <w:p w:rsidR="00AF3065" w:rsidRDefault="00AF3065" w:rsidP="00E27D19">
      <w:pPr>
        <w:rPr>
          <w:rFonts w:cs="Times New Roman"/>
        </w:rPr>
      </w:pPr>
    </w:p>
    <w:p w:rsidR="00AF3065" w:rsidRDefault="00AF3065" w:rsidP="00E27D19">
      <w:pPr>
        <w:rPr>
          <w:rFonts w:cs="Times New Roman"/>
        </w:rPr>
      </w:pPr>
      <w:r>
        <w:rPr>
          <w:rFonts w:cs="Times New Roman"/>
        </w:rPr>
        <w:t>Cyprian was a convert from an upper class background.  Once he found the Kingdom, he sold everything he had and gave it to the poor and devoted his life to serving Christ.  He served as bishop in the N. African city of Carthage before eventually being martyred.</w:t>
      </w:r>
    </w:p>
    <w:p w:rsidR="00E27D19" w:rsidRPr="00AF3065" w:rsidRDefault="00E27D19" w:rsidP="00E27D19">
      <w:pPr>
        <w:rPr>
          <w:rFonts w:cs="Times New Roman"/>
          <w:color w:val="002060"/>
        </w:rPr>
      </w:pPr>
      <w:r w:rsidRPr="00AF3065">
        <w:rPr>
          <w:rFonts w:cs="Times New Roman"/>
          <w:color w:val="002060"/>
        </w:rPr>
        <w:t xml:space="preserve">I used to indulge my sins as if they were actually parts of me and native to me. But after that, by the help of the water of new birth, the stain of former years had been washed away, and a light from above—serene and pure—had been infused into my reconciled heart. Then, by the agency of the Spirit breathed from heaven, a second birth had restored me to a new man. ...I was enabled to acknowledge that </w:t>
      </w:r>
      <w:r w:rsidR="00D97E16">
        <w:rPr>
          <w:rFonts w:cs="Times New Roman"/>
          <w:color w:val="002060"/>
        </w:rPr>
        <w:t>I</w:t>
      </w:r>
      <w:r w:rsidRPr="00AF3065">
        <w:rPr>
          <w:rFonts w:cs="Times New Roman"/>
          <w:color w:val="002060"/>
        </w:rPr>
        <w:t xml:space="preserve"> had been previously living in the pra</w:t>
      </w:r>
      <w:r w:rsidRPr="00AF3065">
        <w:rPr>
          <w:rFonts w:cs="Times New Roman"/>
          <w:color w:val="002060"/>
        </w:rPr>
        <w:t>c</w:t>
      </w:r>
      <w:r w:rsidRPr="00AF3065">
        <w:rPr>
          <w:rFonts w:cs="Times New Roman"/>
          <w:color w:val="002060"/>
        </w:rPr>
        <w:t>tice of sins (being born of the flesh) was of the earth and was earthly. But now it had begun to be of God and was enlivened by the Spirit of holiness.  Cyprian (c. 250, W), 5.275,276.</w:t>
      </w:r>
    </w:p>
    <w:p w:rsidR="00E27D19" w:rsidRPr="00894C0C" w:rsidRDefault="006F12B5" w:rsidP="00E27D19">
      <w:pPr>
        <w:rPr>
          <w:rFonts w:cs="Times New Roman"/>
        </w:rPr>
      </w:pPr>
      <w:r>
        <w:rPr>
          <w:rFonts w:cs="Times New Roman"/>
        </w:rPr>
        <w:t>I’ve quoted Origen a number of times. …</w:t>
      </w:r>
    </w:p>
    <w:p w:rsidR="00E27D19" w:rsidRPr="00894C0C" w:rsidRDefault="00E27D19" w:rsidP="00E27D19">
      <w:pPr>
        <w:rPr>
          <w:rFonts w:cs="Times New Roman"/>
        </w:rPr>
      </w:pPr>
      <w:r w:rsidRPr="006F12B5">
        <w:rPr>
          <w:rFonts w:cs="Times New Roman"/>
          <w:color w:val="002060"/>
        </w:rPr>
        <w:t>Like some spark lighting upon our inmost soul, love was kindled and burst into flame with us—a love for the holy Word, the most lovely object of all, who attracts everyone irresist</w:t>
      </w:r>
      <w:r w:rsidRPr="006F12B5">
        <w:rPr>
          <w:rFonts w:cs="Times New Roman"/>
          <w:color w:val="002060"/>
        </w:rPr>
        <w:t>i</w:t>
      </w:r>
      <w:r w:rsidRPr="006F12B5">
        <w:rPr>
          <w:rFonts w:cs="Times New Roman"/>
          <w:color w:val="002060"/>
        </w:rPr>
        <w:t>bly toward Himself.</w:t>
      </w:r>
      <w:r w:rsidRPr="00894C0C">
        <w:rPr>
          <w:rFonts w:cs="Times New Roman"/>
        </w:rPr>
        <w:t xml:space="preserve">  Gregory Thaumaturgus (c. 255, E), 6.28.</w:t>
      </w:r>
    </w:p>
    <w:p w:rsidR="00E27D19" w:rsidRDefault="00AA41A5" w:rsidP="008407F6">
      <w:pPr>
        <w:tabs>
          <w:tab w:val="left" w:pos="540"/>
          <w:tab w:val="left" w:pos="990"/>
          <w:tab w:val="left" w:pos="1440"/>
          <w:tab w:val="left" w:pos="1800"/>
          <w:tab w:val="left" w:pos="2250"/>
        </w:tabs>
        <w:spacing w:after="0"/>
      </w:pPr>
      <w:r>
        <w:lastRenderedPageBreak/>
        <w:t>CONCLUSION</w:t>
      </w:r>
    </w:p>
    <w:p w:rsidR="00AA41A5" w:rsidRDefault="00AA41A5" w:rsidP="008407F6">
      <w:pPr>
        <w:tabs>
          <w:tab w:val="left" w:pos="540"/>
          <w:tab w:val="left" w:pos="990"/>
          <w:tab w:val="left" w:pos="1440"/>
          <w:tab w:val="left" w:pos="1800"/>
          <w:tab w:val="left" w:pos="2250"/>
        </w:tabs>
        <w:spacing w:after="0"/>
      </w:pPr>
    </w:p>
    <w:p w:rsidR="00AA41A5" w:rsidRDefault="00AA41A5" w:rsidP="008407F6">
      <w:pPr>
        <w:tabs>
          <w:tab w:val="left" w:pos="540"/>
          <w:tab w:val="left" w:pos="990"/>
          <w:tab w:val="left" w:pos="1440"/>
          <w:tab w:val="left" w:pos="1800"/>
          <w:tab w:val="left" w:pos="2250"/>
        </w:tabs>
        <w:spacing w:after="0"/>
      </w:pPr>
      <w:r>
        <w:t>Repeat the methods:</w:t>
      </w:r>
    </w:p>
    <w:p w:rsidR="00AA41A5" w:rsidRDefault="00AA41A5" w:rsidP="008407F6">
      <w:pPr>
        <w:tabs>
          <w:tab w:val="left" w:pos="540"/>
          <w:tab w:val="left" w:pos="990"/>
          <w:tab w:val="left" w:pos="1440"/>
          <w:tab w:val="left" w:pos="1800"/>
          <w:tab w:val="left" w:pos="2250"/>
        </w:tabs>
        <w:spacing w:after="0"/>
      </w:pPr>
    </w:p>
    <w:p w:rsidR="00AA41A5" w:rsidRDefault="00AA41A5" w:rsidP="008407F6">
      <w:pPr>
        <w:tabs>
          <w:tab w:val="left" w:pos="540"/>
          <w:tab w:val="left" w:pos="990"/>
          <w:tab w:val="left" w:pos="1440"/>
          <w:tab w:val="left" w:pos="1800"/>
          <w:tab w:val="left" w:pos="2250"/>
        </w:tabs>
        <w:spacing w:after="0"/>
      </w:pPr>
      <w:r>
        <w:t xml:space="preserve">1.  </w:t>
      </w:r>
      <w:r>
        <w:tab/>
        <w:t>Martyrdom</w:t>
      </w:r>
    </w:p>
    <w:p w:rsidR="00AA41A5" w:rsidRDefault="00AA41A5" w:rsidP="008407F6">
      <w:pPr>
        <w:tabs>
          <w:tab w:val="left" w:pos="540"/>
          <w:tab w:val="left" w:pos="990"/>
          <w:tab w:val="left" w:pos="1440"/>
          <w:tab w:val="left" w:pos="1800"/>
          <w:tab w:val="left" w:pos="2250"/>
        </w:tabs>
        <w:spacing w:after="0"/>
      </w:pPr>
      <w:r>
        <w:t>2.</w:t>
      </w:r>
      <w:r>
        <w:tab/>
        <w:t>Informal witnessing</w:t>
      </w:r>
    </w:p>
    <w:p w:rsidR="00AA41A5" w:rsidRDefault="00AA41A5" w:rsidP="008407F6">
      <w:pPr>
        <w:tabs>
          <w:tab w:val="left" w:pos="540"/>
          <w:tab w:val="left" w:pos="990"/>
          <w:tab w:val="left" w:pos="1440"/>
          <w:tab w:val="left" w:pos="1800"/>
          <w:tab w:val="left" w:pos="2250"/>
        </w:tabs>
        <w:spacing w:after="0"/>
      </w:pPr>
      <w:r>
        <w:t>3.</w:t>
      </w:r>
      <w:r>
        <w:tab/>
        <w:t>Lifestyle evangelism</w:t>
      </w:r>
    </w:p>
    <w:p w:rsidR="00AA41A5" w:rsidRDefault="00AA41A5" w:rsidP="008407F6">
      <w:pPr>
        <w:tabs>
          <w:tab w:val="left" w:pos="540"/>
          <w:tab w:val="left" w:pos="990"/>
          <w:tab w:val="left" w:pos="1440"/>
          <w:tab w:val="left" w:pos="1800"/>
          <w:tab w:val="left" w:pos="2250"/>
        </w:tabs>
        <w:spacing w:after="0"/>
      </w:pPr>
      <w:r>
        <w:t>4.</w:t>
      </w:r>
      <w:r>
        <w:tab/>
        <w:t>Full-time evangelists</w:t>
      </w:r>
    </w:p>
    <w:p w:rsidR="00AA41A5" w:rsidRDefault="00AA41A5" w:rsidP="008407F6">
      <w:pPr>
        <w:tabs>
          <w:tab w:val="left" w:pos="540"/>
          <w:tab w:val="left" w:pos="990"/>
          <w:tab w:val="left" w:pos="1440"/>
          <w:tab w:val="left" w:pos="1800"/>
          <w:tab w:val="left" w:pos="2250"/>
        </w:tabs>
        <w:spacing w:after="0"/>
      </w:pPr>
    </w:p>
    <w:p w:rsidR="00AA41A5" w:rsidRDefault="00AA41A5" w:rsidP="008407F6">
      <w:pPr>
        <w:tabs>
          <w:tab w:val="left" w:pos="540"/>
          <w:tab w:val="left" w:pos="990"/>
          <w:tab w:val="left" w:pos="1440"/>
          <w:tab w:val="left" w:pos="1800"/>
          <w:tab w:val="left" w:pos="2250"/>
        </w:tabs>
        <w:spacing w:after="0"/>
      </w:pPr>
      <w:r>
        <w:t>A.</w:t>
      </w:r>
      <w:r>
        <w:tab/>
        <w:t>Remember, they built upon the foundation of the apostles and NT evangelists</w:t>
      </w:r>
    </w:p>
    <w:p w:rsidR="00AA41A5" w:rsidRDefault="00AA41A5" w:rsidP="00AA41A5">
      <w:pPr>
        <w:tabs>
          <w:tab w:val="left" w:pos="540"/>
          <w:tab w:val="left" w:pos="990"/>
          <w:tab w:val="left" w:pos="1440"/>
          <w:tab w:val="left" w:pos="1800"/>
          <w:tab w:val="left" w:pos="2250"/>
        </w:tabs>
        <w:spacing w:after="0"/>
        <w:ind w:left="540" w:hanging="540"/>
      </w:pPr>
      <w:r>
        <w:t>B.</w:t>
      </w:r>
      <w:r>
        <w:tab/>
        <w:t>They were bold and zealous about witnessing, because they knew that God would supply the power</w:t>
      </w:r>
    </w:p>
    <w:p w:rsidR="00AA41A5" w:rsidRDefault="00AA41A5" w:rsidP="00AA41A5">
      <w:pPr>
        <w:tabs>
          <w:tab w:val="left" w:pos="540"/>
          <w:tab w:val="left" w:pos="990"/>
          <w:tab w:val="left" w:pos="1440"/>
          <w:tab w:val="left" w:pos="1800"/>
          <w:tab w:val="left" w:pos="2250"/>
        </w:tabs>
        <w:spacing w:after="0"/>
        <w:ind w:left="540" w:hanging="540"/>
      </w:pPr>
    </w:p>
    <w:p w:rsidR="00AA41A5" w:rsidRDefault="00AA41A5" w:rsidP="00AA41A5">
      <w:pPr>
        <w:tabs>
          <w:tab w:val="left" w:pos="540"/>
          <w:tab w:val="left" w:pos="990"/>
          <w:tab w:val="left" w:pos="1440"/>
          <w:tab w:val="left" w:pos="1800"/>
          <w:tab w:val="left" w:pos="2250"/>
        </w:tabs>
        <w:spacing w:after="0"/>
        <w:ind w:left="540" w:hanging="540"/>
      </w:pPr>
      <w:r>
        <w:t>C.</w:t>
      </w:r>
      <w:r>
        <w:tab/>
        <w:t>So what about us?  Are we willing to boldly witness for Jesus, when it doesn’t even cause us to risk our lives or even imprisonment?</w:t>
      </w:r>
    </w:p>
    <w:p w:rsidR="00AA41A5" w:rsidRDefault="00AA41A5" w:rsidP="00AA41A5">
      <w:pPr>
        <w:tabs>
          <w:tab w:val="left" w:pos="540"/>
          <w:tab w:val="left" w:pos="990"/>
          <w:tab w:val="left" w:pos="1440"/>
          <w:tab w:val="left" w:pos="1800"/>
          <w:tab w:val="left" w:pos="2250"/>
        </w:tabs>
        <w:spacing w:after="0"/>
        <w:ind w:left="540" w:hanging="540"/>
      </w:pPr>
      <w:r>
        <w:tab/>
        <w:t>a.</w:t>
      </w:r>
      <w:r>
        <w:tab/>
        <w:t xml:space="preserve">Do you realize that most of us are believers today because of what </w:t>
      </w:r>
      <w:r>
        <w:rPr>
          <w:i/>
        </w:rPr>
        <w:t>they</w:t>
      </w:r>
      <w:r>
        <w:t xml:space="preserve"> did?</w:t>
      </w:r>
    </w:p>
    <w:p w:rsidR="00AA41A5" w:rsidRDefault="00AA41A5" w:rsidP="00490C69">
      <w:pPr>
        <w:tabs>
          <w:tab w:val="left" w:pos="540"/>
          <w:tab w:val="left" w:pos="990"/>
          <w:tab w:val="left" w:pos="1440"/>
          <w:tab w:val="left" w:pos="1800"/>
          <w:tab w:val="left" w:pos="2250"/>
        </w:tabs>
        <w:spacing w:after="0"/>
        <w:ind w:left="990" w:hanging="990"/>
      </w:pPr>
      <w:r>
        <w:tab/>
        <w:t>b.</w:t>
      </w:r>
      <w:r>
        <w:tab/>
      </w:r>
      <w:r w:rsidR="00490C69">
        <w:t>If they hadn’t converted so much of Europe, it’s unlikely that we would have grown up in a society where the opportunity to hear about Christ is everywhere?</w:t>
      </w:r>
    </w:p>
    <w:p w:rsidR="00490C69" w:rsidRDefault="00490C69" w:rsidP="00490C69">
      <w:pPr>
        <w:tabs>
          <w:tab w:val="left" w:pos="540"/>
          <w:tab w:val="left" w:pos="990"/>
          <w:tab w:val="left" w:pos="1440"/>
          <w:tab w:val="left" w:pos="1800"/>
          <w:tab w:val="left" w:pos="2250"/>
        </w:tabs>
        <w:spacing w:after="0"/>
        <w:ind w:left="990" w:hanging="990"/>
      </w:pPr>
      <w:r>
        <w:tab/>
        <w:t>c.</w:t>
      </w:r>
      <w:r>
        <w:tab/>
        <w:t>If they hadn’t evangelized so effectively, we perhaps would have had no better opportunity to embrace the gospel as do the people in Japan or Thailand—or Saudi Arabia.</w:t>
      </w:r>
    </w:p>
    <w:p w:rsidR="00490C69" w:rsidRPr="00AA41A5" w:rsidRDefault="00490C69" w:rsidP="00490C69">
      <w:pPr>
        <w:tabs>
          <w:tab w:val="left" w:pos="540"/>
          <w:tab w:val="left" w:pos="990"/>
          <w:tab w:val="left" w:pos="1440"/>
          <w:tab w:val="left" w:pos="1800"/>
          <w:tab w:val="left" w:pos="2250"/>
        </w:tabs>
        <w:spacing w:after="0"/>
        <w:ind w:left="990" w:hanging="990"/>
      </w:pPr>
    </w:p>
    <w:p w:rsidR="00AA41A5" w:rsidRDefault="00490C69" w:rsidP="00AA41A5">
      <w:pPr>
        <w:tabs>
          <w:tab w:val="left" w:pos="540"/>
          <w:tab w:val="left" w:pos="990"/>
          <w:tab w:val="left" w:pos="1440"/>
          <w:tab w:val="left" w:pos="1800"/>
          <w:tab w:val="left" w:pos="2250"/>
        </w:tabs>
        <w:spacing w:after="0"/>
        <w:ind w:left="540" w:hanging="540"/>
      </w:pPr>
      <w:r>
        <w:t>D</w:t>
      </w:r>
      <w:r w:rsidR="00AA41A5">
        <w:t>.</w:t>
      </w:r>
      <w:r w:rsidR="00AA41A5">
        <w:tab/>
      </w:r>
      <w:r>
        <w:t>But w</w:t>
      </w:r>
      <w:r w:rsidR="00AA41A5">
        <w:t>hat are we going to say to the EC when we meet them someday?</w:t>
      </w:r>
    </w:p>
    <w:p w:rsidR="00AA41A5" w:rsidRDefault="00AA41A5" w:rsidP="00490C69">
      <w:pPr>
        <w:tabs>
          <w:tab w:val="left" w:pos="540"/>
          <w:tab w:val="left" w:pos="990"/>
          <w:tab w:val="left" w:pos="1440"/>
          <w:tab w:val="left" w:pos="1800"/>
          <w:tab w:val="left" w:pos="2250"/>
        </w:tabs>
        <w:spacing w:after="0"/>
        <w:ind w:left="990" w:hanging="990"/>
      </w:pPr>
      <w:r>
        <w:tab/>
      </w:r>
      <w:r>
        <w:tab/>
        <w:t>a.</w:t>
      </w:r>
      <w:r>
        <w:tab/>
        <w:t>Well, brothers and sisters, it was through your labors that</w:t>
      </w:r>
      <w:r w:rsidR="00490C69">
        <w:t xml:space="preserve"> the gospel reached the home of my forefathers.</w:t>
      </w:r>
    </w:p>
    <w:p w:rsidR="00490C69" w:rsidRDefault="00490C69" w:rsidP="00490C69">
      <w:pPr>
        <w:tabs>
          <w:tab w:val="left" w:pos="540"/>
          <w:tab w:val="left" w:pos="990"/>
          <w:tab w:val="left" w:pos="1440"/>
          <w:tab w:val="left" w:pos="1800"/>
          <w:tab w:val="left" w:pos="2250"/>
        </w:tabs>
        <w:spacing w:after="0"/>
        <w:ind w:left="990" w:hanging="990"/>
      </w:pPr>
      <w:r>
        <w:tab/>
      </w:r>
      <w:r>
        <w:tab/>
        <w:t>b.</w:t>
      </w:r>
      <w:r>
        <w:tab/>
        <w:t>And I realize that you spread the gospel at the risk of your very lives</w:t>
      </w:r>
    </w:p>
    <w:p w:rsidR="00490C69" w:rsidRDefault="00490C69" w:rsidP="00490C69">
      <w:pPr>
        <w:tabs>
          <w:tab w:val="left" w:pos="540"/>
          <w:tab w:val="left" w:pos="990"/>
          <w:tab w:val="left" w:pos="1440"/>
          <w:tab w:val="left" w:pos="1800"/>
          <w:tab w:val="left" w:pos="2250"/>
        </w:tabs>
        <w:spacing w:after="0"/>
        <w:ind w:left="1440" w:hanging="1440"/>
      </w:pPr>
      <w:r>
        <w:tab/>
      </w:r>
      <w:r>
        <w:tab/>
        <w:t>c.</w:t>
      </w:r>
      <w:r>
        <w:tab/>
        <w:t>But we just found it too inconvenient and time-consuming to devote so much of our lives to evangelism as you did?</w:t>
      </w:r>
    </w:p>
    <w:p w:rsidR="00490C69" w:rsidRPr="00894C0C" w:rsidRDefault="00490C69" w:rsidP="00490C69">
      <w:pPr>
        <w:tabs>
          <w:tab w:val="left" w:pos="540"/>
          <w:tab w:val="left" w:pos="990"/>
          <w:tab w:val="left" w:pos="1440"/>
          <w:tab w:val="left" w:pos="1800"/>
          <w:tab w:val="left" w:pos="2250"/>
        </w:tabs>
        <w:spacing w:after="0"/>
        <w:ind w:left="1440" w:hanging="1440"/>
      </w:pPr>
      <w:r>
        <w:tab/>
      </w:r>
      <w:r>
        <w:tab/>
        <w:t>d.</w:t>
      </w:r>
      <w:r>
        <w:tab/>
      </w:r>
      <w:r w:rsidR="00164B70">
        <w:t>Or will we be able to say, “And we picked up where you left off and took the gospel to our neighbors and to the farthest corners of the earth!”</w:t>
      </w:r>
    </w:p>
    <w:sectPr w:rsidR="00490C69" w:rsidRPr="00894C0C" w:rsidSect="00894C0C">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A32" w:rsidRDefault="00802A32" w:rsidP="00894C0C">
      <w:pPr>
        <w:spacing w:after="0" w:line="240" w:lineRule="auto"/>
      </w:pPr>
      <w:r>
        <w:separator/>
      </w:r>
    </w:p>
  </w:endnote>
  <w:endnote w:type="continuationSeparator" w:id="1">
    <w:p w:rsidR="00802A32" w:rsidRDefault="00802A32" w:rsidP="00894C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Humanist 521 Roma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287094"/>
      <w:docPartObj>
        <w:docPartGallery w:val="Page Numbers (Bottom of Page)"/>
        <w:docPartUnique/>
      </w:docPartObj>
    </w:sdtPr>
    <w:sdtContent>
      <w:p w:rsidR="00490C69" w:rsidRDefault="00490C69">
        <w:pPr>
          <w:pStyle w:val="Footer"/>
          <w:jc w:val="center"/>
        </w:pPr>
        <w:fldSimple w:instr=" PAGE   \* MERGEFORMAT ">
          <w:r w:rsidR="002737B3">
            <w:rPr>
              <w:noProof/>
            </w:rPr>
            <w:t>10</w:t>
          </w:r>
        </w:fldSimple>
      </w:p>
    </w:sdtContent>
  </w:sdt>
  <w:p w:rsidR="00490C69" w:rsidRDefault="00490C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A32" w:rsidRDefault="00802A32" w:rsidP="00894C0C">
      <w:pPr>
        <w:spacing w:after="0" w:line="240" w:lineRule="auto"/>
      </w:pPr>
      <w:r>
        <w:separator/>
      </w:r>
    </w:p>
  </w:footnote>
  <w:footnote w:type="continuationSeparator" w:id="1">
    <w:p w:rsidR="00802A32" w:rsidRDefault="00802A32" w:rsidP="00894C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48"/>
  <w:defaultTabStop w:val="720"/>
  <w:autoHyphenation/>
  <w:drawingGridHorizontalSpacing w:val="120"/>
  <w:displayHorizontalDrawingGridEvery w:val="2"/>
  <w:characterSpacingControl w:val="doNotCompress"/>
  <w:footnotePr>
    <w:footnote w:id="0"/>
    <w:footnote w:id="1"/>
  </w:footnotePr>
  <w:endnotePr>
    <w:endnote w:id="0"/>
    <w:endnote w:id="1"/>
  </w:endnotePr>
  <w:compat/>
  <w:rsids>
    <w:rsidRoot w:val="00EE0F3D"/>
    <w:rsid w:val="00047EEC"/>
    <w:rsid w:val="00080658"/>
    <w:rsid w:val="0009697E"/>
    <w:rsid w:val="00155F8B"/>
    <w:rsid w:val="00164B70"/>
    <w:rsid w:val="00165F23"/>
    <w:rsid w:val="0019064D"/>
    <w:rsid w:val="00197F73"/>
    <w:rsid w:val="001A303D"/>
    <w:rsid w:val="00217F3E"/>
    <w:rsid w:val="00221235"/>
    <w:rsid w:val="002332E9"/>
    <w:rsid w:val="002348C2"/>
    <w:rsid w:val="002737B3"/>
    <w:rsid w:val="002747CE"/>
    <w:rsid w:val="00281DD1"/>
    <w:rsid w:val="00296A98"/>
    <w:rsid w:val="002B6E19"/>
    <w:rsid w:val="002C141E"/>
    <w:rsid w:val="002C2EB6"/>
    <w:rsid w:val="0034548C"/>
    <w:rsid w:val="00350AC9"/>
    <w:rsid w:val="003754AA"/>
    <w:rsid w:val="00381F9C"/>
    <w:rsid w:val="003A134F"/>
    <w:rsid w:val="003C318B"/>
    <w:rsid w:val="00490C69"/>
    <w:rsid w:val="004F3541"/>
    <w:rsid w:val="00506790"/>
    <w:rsid w:val="00572DB3"/>
    <w:rsid w:val="005754F5"/>
    <w:rsid w:val="006333CA"/>
    <w:rsid w:val="006363F5"/>
    <w:rsid w:val="006746E8"/>
    <w:rsid w:val="006E03A0"/>
    <w:rsid w:val="006F12B5"/>
    <w:rsid w:val="00707666"/>
    <w:rsid w:val="00736BD4"/>
    <w:rsid w:val="00802A32"/>
    <w:rsid w:val="008407F6"/>
    <w:rsid w:val="00840E57"/>
    <w:rsid w:val="00856121"/>
    <w:rsid w:val="008619D2"/>
    <w:rsid w:val="00894C0C"/>
    <w:rsid w:val="00A6664B"/>
    <w:rsid w:val="00AA41A5"/>
    <w:rsid w:val="00AA6022"/>
    <w:rsid w:val="00AD17EE"/>
    <w:rsid w:val="00AF2C5A"/>
    <w:rsid w:val="00AF3065"/>
    <w:rsid w:val="00B40A51"/>
    <w:rsid w:val="00B7384C"/>
    <w:rsid w:val="00B738F5"/>
    <w:rsid w:val="00BC3A96"/>
    <w:rsid w:val="00C12B34"/>
    <w:rsid w:val="00C23304"/>
    <w:rsid w:val="00C96A3B"/>
    <w:rsid w:val="00CC51AC"/>
    <w:rsid w:val="00CD5E33"/>
    <w:rsid w:val="00D97E16"/>
    <w:rsid w:val="00DC1A3E"/>
    <w:rsid w:val="00E26EA7"/>
    <w:rsid w:val="00E27D19"/>
    <w:rsid w:val="00E56177"/>
    <w:rsid w:val="00E63595"/>
    <w:rsid w:val="00E76315"/>
    <w:rsid w:val="00EB3D55"/>
    <w:rsid w:val="00EE0F3D"/>
    <w:rsid w:val="00EE3D90"/>
    <w:rsid w:val="00F82C98"/>
    <w:rsid w:val="00FA3385"/>
    <w:rsid w:val="00FC48F8"/>
    <w:rsid w:val="00FF02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A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4C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4C0C"/>
  </w:style>
  <w:style w:type="paragraph" w:styleId="Footer">
    <w:name w:val="footer"/>
    <w:basedOn w:val="Normal"/>
    <w:link w:val="FooterChar"/>
    <w:uiPriority w:val="99"/>
    <w:unhideWhenUsed/>
    <w:rsid w:val="00894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C0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1527</TotalTime>
  <Pages>1</Pages>
  <Words>3393</Words>
  <Characters>19343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22691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16</cp:revision>
  <cp:lastPrinted>2008-10-16T23:51:00Z</cp:lastPrinted>
  <dcterms:created xsi:type="dcterms:W3CDTF">2008-10-14T00:53:00Z</dcterms:created>
  <dcterms:modified xsi:type="dcterms:W3CDTF">2008-10-20T21:23:00Z</dcterms:modified>
</cp:coreProperties>
</file>